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32" w:rsidRPr="00861A0B" w:rsidRDefault="00892032" w:rsidP="00892032">
      <w:pPr>
        <w:jc w:val="center"/>
        <w:rPr>
          <w:u w:val="single"/>
        </w:rPr>
      </w:pPr>
      <w:r w:rsidRPr="00861A0B">
        <w:rPr>
          <w:u w:val="single"/>
        </w:rPr>
        <w:t xml:space="preserve">Minutes of the Parish Council Meeting of High </w:t>
      </w:r>
      <w:proofErr w:type="spellStart"/>
      <w:r w:rsidRPr="00861A0B">
        <w:rPr>
          <w:u w:val="single"/>
        </w:rPr>
        <w:t>Stoy</w:t>
      </w:r>
      <w:proofErr w:type="spellEnd"/>
      <w:r w:rsidRPr="00861A0B">
        <w:rPr>
          <w:u w:val="single"/>
        </w:rPr>
        <w:t xml:space="preserve"> Parish Council Held </w:t>
      </w:r>
      <w:r w:rsidR="00ED1ADF">
        <w:rPr>
          <w:u w:val="single"/>
        </w:rPr>
        <w:t>12</w:t>
      </w:r>
      <w:r w:rsidR="00ED1ADF" w:rsidRPr="00ED1ADF">
        <w:rPr>
          <w:u w:val="single"/>
          <w:vertAlign w:val="superscript"/>
        </w:rPr>
        <w:t>th</w:t>
      </w:r>
      <w:r w:rsidR="00ED1ADF">
        <w:rPr>
          <w:u w:val="single"/>
        </w:rPr>
        <w:t xml:space="preserve"> September</w:t>
      </w:r>
      <w:r w:rsidRPr="00861A0B">
        <w:rPr>
          <w:u w:val="single"/>
        </w:rPr>
        <w:t xml:space="preserve"> 2017 at Hermitage Village Hall 7:30 pm</w:t>
      </w:r>
    </w:p>
    <w:p w:rsidR="00861A0B" w:rsidRPr="00ED1ADF" w:rsidRDefault="00861A0B" w:rsidP="00861A0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right="-810"/>
        <w:rPr>
          <w:rFonts w:eastAsia="Baskerville Old Face" w:cstheme="minorHAnsi"/>
          <w:kern w:val="28"/>
          <w:lang w:val="en-US"/>
        </w:rPr>
      </w:pPr>
      <w:r w:rsidRPr="00861A0B">
        <w:rPr>
          <w:rFonts w:cstheme="minorHAnsi"/>
          <w:b/>
          <w:kern w:val="28"/>
          <w:lang w:val="en-US"/>
        </w:rPr>
        <w:t>Present:</w:t>
      </w:r>
      <w:r w:rsidRPr="00861A0B">
        <w:rPr>
          <w:rFonts w:eastAsia="Baskerville Old Face" w:cstheme="minorHAnsi"/>
          <w:b/>
          <w:bCs/>
          <w:kern w:val="28"/>
          <w:lang w:val="en-US"/>
        </w:rPr>
        <w:t xml:space="preserve"> </w:t>
      </w:r>
      <w:proofErr w:type="spellStart"/>
      <w:r w:rsidRPr="00861A0B">
        <w:rPr>
          <w:rFonts w:eastAsia="Baskerville Old Face" w:cstheme="minorHAnsi"/>
          <w:kern w:val="28"/>
          <w:lang w:val="en-US"/>
        </w:rPr>
        <w:t>PCllrs</w:t>
      </w:r>
      <w:proofErr w:type="spellEnd"/>
      <w:r w:rsidRPr="00861A0B">
        <w:rPr>
          <w:rFonts w:eastAsia="Baskerville Old Face" w:cstheme="minorHAnsi"/>
          <w:kern w:val="28"/>
          <w:lang w:val="en-US"/>
        </w:rPr>
        <w:t xml:space="preserve"> George Grazebrook</w:t>
      </w:r>
      <w:r w:rsidR="00872059">
        <w:rPr>
          <w:rFonts w:eastAsia="Baskerville Old Face" w:cstheme="minorHAnsi"/>
          <w:kern w:val="28"/>
          <w:lang w:val="en-US"/>
        </w:rPr>
        <w:t xml:space="preserve"> (Chairman)</w:t>
      </w:r>
      <w:r w:rsidRPr="00861A0B">
        <w:rPr>
          <w:rFonts w:eastAsia="Baskerville Old Face" w:cstheme="minorHAnsi"/>
          <w:kern w:val="28"/>
          <w:lang w:val="en-US"/>
        </w:rPr>
        <w:t xml:space="preserve">, </w:t>
      </w:r>
      <w:r>
        <w:rPr>
          <w:rFonts w:eastAsia="Baskerville Old Face" w:cstheme="minorHAnsi"/>
          <w:kern w:val="28"/>
          <w:lang w:val="en-US"/>
        </w:rPr>
        <w:t>David Whiteoak</w:t>
      </w:r>
      <w:r w:rsidR="00872059">
        <w:rPr>
          <w:rFonts w:eastAsia="Baskerville Old Face" w:cstheme="minorHAnsi"/>
          <w:kern w:val="28"/>
          <w:lang w:val="en-US"/>
        </w:rPr>
        <w:t xml:space="preserve"> (Vice Chairman)</w:t>
      </w:r>
      <w:r>
        <w:rPr>
          <w:rFonts w:eastAsia="Baskerville Old Face" w:cstheme="minorHAnsi"/>
          <w:kern w:val="28"/>
          <w:lang w:val="en-US"/>
        </w:rPr>
        <w:t xml:space="preserve">, </w:t>
      </w:r>
      <w:r w:rsidRPr="00861A0B">
        <w:rPr>
          <w:rFonts w:eastAsia="Baskerville Old Face" w:cstheme="minorHAnsi"/>
          <w:kern w:val="28"/>
          <w:lang w:val="en-US"/>
        </w:rPr>
        <w:t>Eveline Jones</w:t>
      </w:r>
      <w:r w:rsidR="00FA48F1">
        <w:rPr>
          <w:rFonts w:eastAsia="Baskerville Old Face" w:cstheme="minorHAnsi"/>
          <w:kern w:val="28"/>
          <w:lang w:val="en-US"/>
        </w:rPr>
        <w:t>,</w:t>
      </w:r>
      <w:r w:rsidR="00180934">
        <w:rPr>
          <w:rFonts w:eastAsia="Baskerville Old Face" w:cstheme="minorHAnsi"/>
          <w:kern w:val="28"/>
          <w:lang w:val="en-US"/>
        </w:rPr>
        <w:t xml:space="preserve"> Kevin </w:t>
      </w:r>
      <w:proofErr w:type="spellStart"/>
      <w:r w:rsidR="00180934">
        <w:rPr>
          <w:rFonts w:eastAsia="Baskerville Old Face" w:cstheme="minorHAnsi"/>
          <w:kern w:val="28"/>
          <w:lang w:val="en-US"/>
        </w:rPr>
        <w:t>Pescott</w:t>
      </w:r>
      <w:proofErr w:type="spellEnd"/>
      <w:r w:rsidR="00FA48F1">
        <w:rPr>
          <w:rFonts w:eastAsia="Baskerville Old Face" w:cstheme="minorHAnsi"/>
          <w:kern w:val="28"/>
          <w:lang w:val="en-US"/>
        </w:rPr>
        <w:t>, Peter Rowland</w:t>
      </w:r>
      <w:r w:rsidR="00FE2742">
        <w:rPr>
          <w:rFonts w:eastAsia="Baskerville Old Face" w:cstheme="minorHAnsi"/>
          <w:kern w:val="28"/>
          <w:lang w:val="en-US"/>
        </w:rPr>
        <w:t>, Dawn Griffin</w:t>
      </w:r>
      <w:r w:rsidRPr="00861A0B">
        <w:rPr>
          <w:rFonts w:eastAsia="Baskerville Old Face" w:cstheme="minorHAnsi"/>
          <w:kern w:val="28"/>
          <w:lang w:val="en-US"/>
        </w:rPr>
        <w:t xml:space="preserve">.  </w:t>
      </w:r>
      <w:proofErr w:type="spellStart"/>
      <w:r w:rsidR="00823214">
        <w:rPr>
          <w:rFonts w:eastAsia="Baskerville Old Face" w:cstheme="minorHAnsi"/>
          <w:kern w:val="28"/>
          <w:lang w:val="en-US"/>
        </w:rPr>
        <w:t>DCllr</w:t>
      </w:r>
      <w:proofErr w:type="spellEnd"/>
      <w:r w:rsidR="00823214">
        <w:rPr>
          <w:rFonts w:eastAsia="Baskerville Old Face" w:cstheme="minorHAnsi"/>
          <w:kern w:val="28"/>
          <w:lang w:val="en-US"/>
        </w:rPr>
        <w:t xml:space="preserve"> Mary Penfold, </w:t>
      </w:r>
      <w:r w:rsidR="00FE2742">
        <w:rPr>
          <w:rFonts w:cstheme="minorHAnsi"/>
          <w:kern w:val="28"/>
          <w:lang w:val="en-US"/>
        </w:rPr>
        <w:t>Amy Sellick (Clerk), 3</w:t>
      </w:r>
      <w:r w:rsidR="00180934">
        <w:rPr>
          <w:rFonts w:cstheme="minorHAnsi"/>
          <w:kern w:val="28"/>
          <w:lang w:val="en-US"/>
        </w:rPr>
        <w:t xml:space="preserve"> members of the public including </w:t>
      </w:r>
      <w:r w:rsidR="00FE2742">
        <w:rPr>
          <w:rFonts w:cstheme="minorHAnsi"/>
          <w:kern w:val="28"/>
          <w:lang w:val="en-US"/>
        </w:rPr>
        <w:t>John Damon, Nicol</w:t>
      </w:r>
      <w:r w:rsidR="00D70D7B">
        <w:rPr>
          <w:rFonts w:cstheme="minorHAnsi"/>
          <w:kern w:val="28"/>
          <w:lang w:val="en-US"/>
        </w:rPr>
        <w:t>a</w:t>
      </w:r>
      <w:r w:rsidR="00FE2742">
        <w:rPr>
          <w:rFonts w:cstheme="minorHAnsi"/>
          <w:kern w:val="28"/>
          <w:lang w:val="en-US"/>
        </w:rPr>
        <w:t xml:space="preserve"> </w:t>
      </w:r>
      <w:proofErr w:type="spellStart"/>
      <w:r w:rsidR="00FE2742">
        <w:rPr>
          <w:rFonts w:cstheme="minorHAnsi"/>
          <w:kern w:val="28"/>
          <w:lang w:val="en-US"/>
        </w:rPr>
        <w:t>Wheatston</w:t>
      </w:r>
      <w:proofErr w:type="spellEnd"/>
      <w:r w:rsidR="00FE2742">
        <w:rPr>
          <w:rFonts w:cstheme="minorHAnsi"/>
          <w:kern w:val="28"/>
          <w:lang w:val="en-US"/>
        </w:rPr>
        <w:t xml:space="preserve"> and </w:t>
      </w:r>
      <w:r w:rsidR="00180934">
        <w:rPr>
          <w:rFonts w:cstheme="minorHAnsi"/>
          <w:kern w:val="28"/>
          <w:lang w:val="en-US"/>
        </w:rPr>
        <w:t xml:space="preserve">Wendy </w:t>
      </w:r>
      <w:proofErr w:type="spellStart"/>
      <w:r w:rsidR="00180934">
        <w:rPr>
          <w:rFonts w:cstheme="minorHAnsi"/>
          <w:kern w:val="28"/>
          <w:lang w:val="en-US"/>
        </w:rPr>
        <w:t>Hounsell</w:t>
      </w:r>
      <w:proofErr w:type="spellEnd"/>
      <w:r w:rsidR="00180934">
        <w:rPr>
          <w:rFonts w:cstheme="minorHAnsi"/>
          <w:kern w:val="28"/>
          <w:lang w:val="en-US"/>
        </w:rPr>
        <w:t>.</w:t>
      </w:r>
      <w:r w:rsidR="00823214">
        <w:rPr>
          <w:rFonts w:cstheme="minorHAnsi"/>
          <w:kern w:val="28"/>
          <w:lang w:val="en-US"/>
        </w:rPr>
        <w:t xml:space="preserve"> </w:t>
      </w:r>
    </w:p>
    <w:p w:rsidR="00892032" w:rsidRDefault="00892032" w:rsidP="00892032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953"/>
        <w:gridCol w:w="2410"/>
      </w:tblGrid>
      <w:tr w:rsidR="00892032" w:rsidTr="00E16D78">
        <w:tc>
          <w:tcPr>
            <w:tcW w:w="988" w:type="dxa"/>
          </w:tcPr>
          <w:p w:rsidR="00892032" w:rsidRDefault="00892032" w:rsidP="00892032">
            <w:r>
              <w:t>Item Number</w:t>
            </w:r>
          </w:p>
        </w:tc>
        <w:tc>
          <w:tcPr>
            <w:tcW w:w="5953" w:type="dxa"/>
          </w:tcPr>
          <w:p w:rsidR="00892032" w:rsidRDefault="00892032" w:rsidP="00892032">
            <w:r>
              <w:t>Item</w:t>
            </w:r>
          </w:p>
        </w:tc>
        <w:tc>
          <w:tcPr>
            <w:tcW w:w="2410" w:type="dxa"/>
          </w:tcPr>
          <w:p w:rsidR="00892032" w:rsidRDefault="00892032" w:rsidP="00892032">
            <w:r>
              <w:t>Actioned By</w:t>
            </w:r>
          </w:p>
        </w:tc>
      </w:tr>
      <w:tr w:rsidR="00892032" w:rsidTr="00E16D78">
        <w:tc>
          <w:tcPr>
            <w:tcW w:w="988" w:type="dxa"/>
          </w:tcPr>
          <w:p w:rsidR="00892032" w:rsidRDefault="00861A0B" w:rsidP="00892032">
            <w:r>
              <w:t>1</w:t>
            </w:r>
          </w:p>
        </w:tc>
        <w:tc>
          <w:tcPr>
            <w:tcW w:w="5953" w:type="dxa"/>
          </w:tcPr>
          <w:p w:rsidR="00CE5DC9" w:rsidRDefault="00CE5DC9" w:rsidP="00CE5DC9">
            <w:r>
              <w:t>Requests for Dispensation: None.</w:t>
            </w:r>
          </w:p>
          <w:p w:rsidR="00892032" w:rsidRDefault="00CE5DC9" w:rsidP="00CE5DC9">
            <w:r>
              <w:t>Register of Interest for 2017-2018 were renewed for Dawn Griffin</w:t>
            </w:r>
          </w:p>
        </w:tc>
        <w:tc>
          <w:tcPr>
            <w:tcW w:w="2410" w:type="dxa"/>
          </w:tcPr>
          <w:p w:rsidR="00892032" w:rsidRDefault="00892032" w:rsidP="00892032"/>
        </w:tc>
      </w:tr>
      <w:tr w:rsidR="00CE5DC9" w:rsidTr="00E16D78">
        <w:tc>
          <w:tcPr>
            <w:tcW w:w="988" w:type="dxa"/>
          </w:tcPr>
          <w:p w:rsidR="00CE5DC9" w:rsidRDefault="00CE5DC9" w:rsidP="00CE5DC9">
            <w:r>
              <w:t>2</w:t>
            </w:r>
          </w:p>
        </w:tc>
        <w:tc>
          <w:tcPr>
            <w:tcW w:w="5953" w:type="dxa"/>
          </w:tcPr>
          <w:p w:rsidR="00CE5DC9" w:rsidRDefault="00CE5DC9" w:rsidP="00CE5DC9">
            <w:r>
              <w:t>Minutes from the AGM meeting held on 22</w:t>
            </w:r>
            <w:r w:rsidRPr="00CE5DC9">
              <w:rPr>
                <w:vertAlign w:val="superscript"/>
              </w:rPr>
              <w:t>nd</w:t>
            </w:r>
            <w:r>
              <w:t xml:space="preserve"> May were confi</w:t>
            </w:r>
            <w:r w:rsidR="00162C1F">
              <w:t>rmed and signed by the Chairman</w:t>
            </w:r>
          </w:p>
        </w:tc>
        <w:tc>
          <w:tcPr>
            <w:tcW w:w="2410" w:type="dxa"/>
          </w:tcPr>
          <w:p w:rsidR="00CE5DC9" w:rsidRDefault="00CE5DC9" w:rsidP="00CE5DC9"/>
        </w:tc>
      </w:tr>
      <w:tr w:rsidR="00CE5DC9" w:rsidTr="00E16D78">
        <w:tc>
          <w:tcPr>
            <w:tcW w:w="988" w:type="dxa"/>
          </w:tcPr>
          <w:p w:rsidR="00CE5DC9" w:rsidRDefault="00CE5DC9" w:rsidP="00CE5DC9">
            <w:r>
              <w:t>3</w:t>
            </w:r>
          </w:p>
        </w:tc>
        <w:tc>
          <w:tcPr>
            <w:tcW w:w="5953" w:type="dxa"/>
          </w:tcPr>
          <w:p w:rsidR="00CE5DC9" w:rsidRDefault="00CE5DC9" w:rsidP="00CE5DC9">
            <w:r>
              <w:t>Matters arising from the meeting held 22</w:t>
            </w:r>
            <w:r w:rsidRPr="00CE5DC9">
              <w:rPr>
                <w:vertAlign w:val="superscript"/>
              </w:rPr>
              <w:t>nd</w:t>
            </w:r>
            <w:r>
              <w:t xml:space="preserve"> May: </w:t>
            </w:r>
          </w:p>
          <w:p w:rsidR="004765AE" w:rsidRPr="004765AE" w:rsidRDefault="004765AE" w:rsidP="004765AE">
            <w:pPr>
              <w:pStyle w:val="ListParagraph"/>
              <w:numPr>
                <w:ilvl w:val="0"/>
                <w:numId w:val="3"/>
              </w:numPr>
            </w:pPr>
            <w:r w:rsidRPr="004765AE">
              <w:rPr>
                <w:rFonts w:cstheme="minorHAnsi"/>
              </w:rPr>
              <w:t>Notification of historic footpaths Parish Council wish to reclaim havi</w:t>
            </w:r>
            <w:r w:rsidR="003A151C">
              <w:rPr>
                <w:rFonts w:cstheme="minorHAnsi"/>
              </w:rPr>
              <w:t>ng circulated maps of footpaths. No n</w:t>
            </w:r>
            <w:r w:rsidR="00162C1F">
              <w:rPr>
                <w:rFonts w:cstheme="minorHAnsi"/>
              </w:rPr>
              <w:t>otifications have been received</w:t>
            </w:r>
          </w:p>
          <w:p w:rsidR="002F3967" w:rsidRDefault="004765AE" w:rsidP="0058767D">
            <w:pPr>
              <w:pStyle w:val="ListParagraph"/>
              <w:numPr>
                <w:ilvl w:val="0"/>
                <w:numId w:val="3"/>
              </w:numPr>
            </w:pPr>
            <w:r w:rsidRPr="002F3967">
              <w:rPr>
                <w:rFonts w:ascii="Calibri" w:hAnsi="Calibri" w:cs="Calibri"/>
              </w:rPr>
              <w:t>NALC Nations Tribute to commemorate 100 years since end of WW1, to light beacons across UK on 11</w:t>
            </w:r>
            <w:r w:rsidRPr="002F3967">
              <w:rPr>
                <w:rFonts w:ascii="Calibri" w:hAnsi="Calibri" w:cs="Calibri"/>
                <w:vertAlign w:val="superscript"/>
              </w:rPr>
              <w:t>th</w:t>
            </w:r>
            <w:r w:rsidRPr="002F3967">
              <w:rPr>
                <w:rFonts w:ascii="Calibri" w:hAnsi="Calibri" w:cs="Calibri"/>
              </w:rPr>
              <w:t xml:space="preserve"> Nove</w:t>
            </w:r>
            <w:r w:rsidR="003A151C">
              <w:rPr>
                <w:rFonts w:ascii="Calibri" w:hAnsi="Calibri" w:cs="Calibri"/>
              </w:rPr>
              <w:t>mber 2018: with Kerry Straughan and</w:t>
            </w:r>
            <w:r w:rsidRPr="002F3967">
              <w:rPr>
                <w:rFonts w:ascii="Calibri" w:hAnsi="Calibri" w:cs="Calibri"/>
              </w:rPr>
              <w:t xml:space="preserve"> </w:t>
            </w:r>
            <w:r w:rsidR="003A151C">
              <w:rPr>
                <w:rFonts w:ascii="Calibri" w:hAnsi="Calibri" w:cs="Calibri"/>
              </w:rPr>
              <w:t xml:space="preserve">Andrew Graham from </w:t>
            </w:r>
            <w:proofErr w:type="spellStart"/>
            <w:r w:rsidR="003A151C">
              <w:rPr>
                <w:rFonts w:ascii="Calibri" w:hAnsi="Calibri" w:cs="Calibri"/>
              </w:rPr>
              <w:t>Batcombe</w:t>
            </w:r>
            <w:proofErr w:type="spellEnd"/>
            <w:r w:rsidR="003A151C">
              <w:rPr>
                <w:rFonts w:ascii="Calibri" w:hAnsi="Calibri" w:cs="Calibri"/>
              </w:rPr>
              <w:t xml:space="preserve"> have </w:t>
            </w:r>
            <w:r w:rsidR="00162C1F">
              <w:rPr>
                <w:rFonts w:ascii="Calibri" w:hAnsi="Calibri" w:cs="Calibri"/>
              </w:rPr>
              <w:t>expressed interest in taking part</w:t>
            </w:r>
          </w:p>
        </w:tc>
        <w:tc>
          <w:tcPr>
            <w:tcW w:w="2410" w:type="dxa"/>
          </w:tcPr>
          <w:p w:rsidR="00CE5DC9" w:rsidRDefault="00CE5DC9" w:rsidP="00CE5DC9"/>
          <w:p w:rsidR="003A151C" w:rsidRDefault="003A151C" w:rsidP="00CE5DC9"/>
          <w:p w:rsidR="003A151C" w:rsidRDefault="003A151C" w:rsidP="00CE5DC9"/>
          <w:p w:rsidR="003A151C" w:rsidRDefault="003A151C" w:rsidP="00CE5DC9"/>
          <w:p w:rsidR="003A151C" w:rsidRDefault="003A151C" w:rsidP="00CE5DC9">
            <w:r>
              <w:t>Clerk to follow up with Andrew Graham and Kerry Straughan</w:t>
            </w:r>
          </w:p>
        </w:tc>
      </w:tr>
      <w:tr w:rsidR="004765AE" w:rsidTr="00E16D78">
        <w:tc>
          <w:tcPr>
            <w:tcW w:w="988" w:type="dxa"/>
          </w:tcPr>
          <w:p w:rsidR="004765AE" w:rsidRDefault="004765AE" w:rsidP="00CE5DC9">
            <w:r>
              <w:t>4</w:t>
            </w:r>
          </w:p>
        </w:tc>
        <w:tc>
          <w:tcPr>
            <w:tcW w:w="5953" w:type="dxa"/>
          </w:tcPr>
          <w:p w:rsidR="004765AE" w:rsidRDefault="004765AE" w:rsidP="00CE5DC9">
            <w:r>
              <w:t>High Ways Matters:</w:t>
            </w:r>
          </w:p>
          <w:p w:rsidR="005302C9" w:rsidRDefault="0056743F" w:rsidP="004765AE">
            <w:pPr>
              <w:pStyle w:val="ListParagraph"/>
              <w:numPr>
                <w:ilvl w:val="0"/>
                <w:numId w:val="3"/>
              </w:numPr>
            </w:pPr>
            <w:r>
              <w:t>It was proposed</w:t>
            </w:r>
            <w:r w:rsidR="003A151C">
              <w:t xml:space="preserve"> that each Councillor </w:t>
            </w:r>
            <w:r w:rsidR="00162C1F">
              <w:t>keep track of any damage or issues with roads/signs/sign posts w</w:t>
            </w:r>
            <w:r w:rsidR="005302C9">
              <w:t xml:space="preserve">ithin each village. </w:t>
            </w:r>
            <w:r>
              <w:t xml:space="preserve">It was resolved to </w:t>
            </w:r>
            <w:r w:rsidR="005302C9">
              <w:t xml:space="preserve">put </w:t>
            </w:r>
            <w:r>
              <w:t>a notice in W</w:t>
            </w:r>
            <w:r w:rsidR="005302C9">
              <w:t xml:space="preserve">riggle Valley Magazine, giving contact details for </w:t>
            </w:r>
            <w:r w:rsidR="00162C1F">
              <w:t>each Councillor</w:t>
            </w:r>
            <w:r w:rsidR="003A151C">
              <w:t>,</w:t>
            </w:r>
            <w:r w:rsidR="005302C9">
              <w:t xml:space="preserve"> an</w:t>
            </w:r>
            <w:r w:rsidR="00162C1F">
              <w:t>d requesting that any roads/s</w:t>
            </w:r>
            <w:r w:rsidR="005302C9">
              <w:t>ign</w:t>
            </w:r>
            <w:r w:rsidR="00162C1F">
              <w:t>s/signpost</w:t>
            </w:r>
            <w:r w:rsidR="005302C9">
              <w:t xml:space="preserve"> damage, bloc</w:t>
            </w:r>
            <w:r w:rsidR="00162C1F">
              <w:t>ked gullies or</w:t>
            </w:r>
            <w:r w:rsidR="003A151C">
              <w:t xml:space="preserve"> drains be reported to respective village Councillors</w:t>
            </w:r>
          </w:p>
          <w:p w:rsidR="004765AE" w:rsidRDefault="004765AE" w:rsidP="004765AE">
            <w:pPr>
              <w:pStyle w:val="ListParagraph"/>
              <w:numPr>
                <w:ilvl w:val="0"/>
                <w:numId w:val="3"/>
              </w:numPr>
            </w:pPr>
            <w:r>
              <w:t>Update from Mary Penfold</w:t>
            </w:r>
            <w:r w:rsidR="00DF7F97">
              <w:t xml:space="preserve"> following her visit to parish gullies on 9</w:t>
            </w:r>
            <w:r w:rsidR="00DF7F97" w:rsidRPr="00DF7F97">
              <w:rPr>
                <w:vertAlign w:val="superscript"/>
              </w:rPr>
              <w:t>th</w:t>
            </w:r>
            <w:r w:rsidR="00DF7F97">
              <w:t xml:space="preserve"> June</w:t>
            </w:r>
            <w:r w:rsidR="00162C1F">
              <w:t>:</w:t>
            </w:r>
            <w:r w:rsidR="00DF7F97">
              <w:t xml:space="preserve"> It was reported that at the time of the visit all gullies were flowing and verges were cut. It was requested that Paul review the gully at Sunnyside Farm </w:t>
            </w:r>
            <w:r w:rsidR="003A151C">
              <w:t>(where</w:t>
            </w:r>
            <w:r w:rsidR="00DF7F97">
              <w:t xml:space="preserve"> wood is stacked up</w:t>
            </w:r>
            <w:r w:rsidR="003A151C">
              <w:t>),</w:t>
            </w:r>
            <w:r w:rsidR="00DF7F97">
              <w:t xml:space="preserve"> when he returns from annual leave. It was suggested tha</w:t>
            </w:r>
            <w:r w:rsidR="003A151C">
              <w:t>t the gully is badly positioned, h</w:t>
            </w:r>
            <w:r w:rsidR="00DF7F97">
              <w:t>igher than road surfa</w:t>
            </w:r>
            <w:r w:rsidR="00162C1F">
              <w:t>ce so difficult to drain</w:t>
            </w:r>
          </w:p>
          <w:p w:rsidR="003A151C" w:rsidRDefault="00162C1F" w:rsidP="004765AE">
            <w:pPr>
              <w:pStyle w:val="ListParagraph"/>
              <w:numPr>
                <w:ilvl w:val="0"/>
                <w:numId w:val="3"/>
              </w:numPr>
            </w:pPr>
            <w:r>
              <w:t>Road closure</w:t>
            </w:r>
            <w:r w:rsidR="003A151C">
              <w:t>s:</w:t>
            </w:r>
          </w:p>
          <w:p w:rsidR="004765AE" w:rsidRPr="00A054F0" w:rsidRDefault="004765AE" w:rsidP="003A151C">
            <w:pPr>
              <w:pStyle w:val="ListParagraph"/>
              <w:ind w:left="1440"/>
            </w:pPr>
            <w:r w:rsidRPr="00061C9F">
              <w:rPr>
                <w:rFonts w:ascii="Calibri" w:hAnsi="Calibri" w:cs="Calibri"/>
              </w:rPr>
              <w:t>Honest Road, 18</w:t>
            </w:r>
            <w:r w:rsidRPr="00061C9F">
              <w:rPr>
                <w:rFonts w:ascii="Calibri" w:hAnsi="Calibri" w:cs="Calibri"/>
                <w:vertAlign w:val="superscript"/>
              </w:rPr>
              <w:t>th</w:t>
            </w:r>
            <w:r w:rsidRPr="00061C9F">
              <w:rPr>
                <w:rFonts w:ascii="Calibri" w:hAnsi="Calibri" w:cs="Calibri"/>
              </w:rPr>
              <w:t xml:space="preserve"> </w:t>
            </w:r>
            <w:r w:rsidR="00162C1F">
              <w:rPr>
                <w:rFonts w:ascii="Calibri" w:hAnsi="Calibri" w:cs="Calibri"/>
              </w:rPr>
              <w:t xml:space="preserve">October 2017 for 21 days with end date of </w:t>
            </w:r>
            <w:r w:rsidRPr="00061C9F">
              <w:rPr>
                <w:rFonts w:ascii="Calibri" w:hAnsi="Calibri" w:cs="Calibri"/>
              </w:rPr>
              <w:t>7</w:t>
            </w:r>
            <w:r w:rsidRPr="00061C9F">
              <w:rPr>
                <w:rFonts w:ascii="Calibri" w:hAnsi="Calibri" w:cs="Calibri"/>
                <w:vertAlign w:val="superscript"/>
              </w:rPr>
              <w:t>th</w:t>
            </w:r>
            <w:r w:rsidRPr="00061C9F">
              <w:rPr>
                <w:rFonts w:ascii="Calibri" w:hAnsi="Calibri" w:cs="Calibri"/>
              </w:rPr>
              <w:t xml:space="preserve"> November 2017</w:t>
            </w:r>
          </w:p>
          <w:p w:rsidR="003A151C" w:rsidRDefault="00A054F0" w:rsidP="003A151C">
            <w:pPr>
              <w:pStyle w:val="ListParagraph"/>
              <w:ind w:left="1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Load Lane, </w:t>
            </w:r>
            <w:proofErr w:type="spellStart"/>
            <w:r>
              <w:rPr>
                <w:rFonts w:ascii="Calibri" w:hAnsi="Calibri" w:cs="Calibri"/>
              </w:rPr>
              <w:t>Hilfield</w:t>
            </w:r>
            <w:proofErr w:type="spellEnd"/>
            <w:r w:rsidR="00162C1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30</w:t>
            </w:r>
            <w:r w:rsidRPr="00A054F0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October 2017 with end date of 17</w:t>
            </w:r>
            <w:r w:rsidRPr="00A054F0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November 2017</w:t>
            </w:r>
          </w:p>
          <w:p w:rsidR="00FF48FC" w:rsidRDefault="004272EF" w:rsidP="003A151C">
            <w:pPr>
              <w:pStyle w:val="ListParagraph"/>
              <w:ind w:left="1440"/>
              <w:rPr>
                <w:rFonts w:ascii="Calibri" w:hAnsi="Calibri" w:cs="Calibri"/>
              </w:rPr>
            </w:pPr>
            <w:r w:rsidRPr="003A151C">
              <w:rPr>
                <w:rFonts w:ascii="Calibri" w:hAnsi="Calibri" w:cs="Calibri"/>
              </w:rPr>
              <w:t xml:space="preserve">Jessop Cottage, </w:t>
            </w:r>
            <w:proofErr w:type="spellStart"/>
            <w:r w:rsidRPr="003A151C">
              <w:rPr>
                <w:rFonts w:ascii="Calibri" w:hAnsi="Calibri" w:cs="Calibri"/>
              </w:rPr>
              <w:t>Hilfield</w:t>
            </w:r>
            <w:proofErr w:type="spellEnd"/>
            <w:r w:rsidR="00162C1F">
              <w:rPr>
                <w:rFonts w:ascii="Calibri" w:hAnsi="Calibri" w:cs="Calibri"/>
              </w:rPr>
              <w:t xml:space="preserve">, </w:t>
            </w:r>
            <w:r w:rsidRPr="003A151C">
              <w:rPr>
                <w:rFonts w:ascii="Calibri" w:hAnsi="Calibri" w:cs="Calibri"/>
              </w:rPr>
              <w:t>18</w:t>
            </w:r>
            <w:r w:rsidRPr="003A151C">
              <w:rPr>
                <w:rFonts w:ascii="Calibri" w:hAnsi="Calibri" w:cs="Calibri"/>
                <w:vertAlign w:val="superscript"/>
              </w:rPr>
              <w:t>th</w:t>
            </w:r>
            <w:r w:rsidRPr="003A151C">
              <w:rPr>
                <w:rFonts w:ascii="Calibri" w:hAnsi="Calibri" w:cs="Calibri"/>
              </w:rPr>
              <w:t xml:space="preserve"> September with estimated end date of 6</w:t>
            </w:r>
            <w:r w:rsidRPr="003A151C">
              <w:rPr>
                <w:rFonts w:ascii="Calibri" w:hAnsi="Calibri" w:cs="Calibri"/>
                <w:vertAlign w:val="superscript"/>
              </w:rPr>
              <w:t>th</w:t>
            </w:r>
            <w:r w:rsidRPr="003A151C">
              <w:rPr>
                <w:rFonts w:ascii="Calibri" w:hAnsi="Calibri" w:cs="Calibri"/>
              </w:rPr>
              <w:t xml:space="preserve"> October</w:t>
            </w:r>
          </w:p>
          <w:p w:rsidR="003A151C" w:rsidRPr="002F3967" w:rsidRDefault="003A151C" w:rsidP="00162C1F">
            <w:pPr>
              <w:pStyle w:val="ListParagraph"/>
              <w:ind w:left="1440"/>
            </w:pPr>
            <w:proofErr w:type="spellStart"/>
            <w:r>
              <w:rPr>
                <w:rFonts w:ascii="Calibri" w:hAnsi="Calibri" w:cs="Calibri"/>
              </w:rPr>
              <w:t>Woolcombe</w:t>
            </w:r>
            <w:proofErr w:type="spellEnd"/>
            <w:r>
              <w:rPr>
                <w:rFonts w:ascii="Calibri" w:hAnsi="Calibri" w:cs="Calibri"/>
              </w:rPr>
              <w:t xml:space="preserve"> Railway Bridge, </w:t>
            </w:r>
            <w:proofErr w:type="spellStart"/>
            <w:r>
              <w:rPr>
                <w:rFonts w:ascii="Calibri" w:hAnsi="Calibri" w:cs="Calibri"/>
              </w:rPr>
              <w:t>Melbury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Bubb</w:t>
            </w:r>
            <w:proofErr w:type="spellEnd"/>
            <w:r>
              <w:rPr>
                <w:rFonts w:ascii="Calibri" w:hAnsi="Calibri" w:cs="Calibri"/>
              </w:rPr>
              <w:t xml:space="preserve"> from 16</w:t>
            </w:r>
            <w:r w:rsidRPr="003A151C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to 25</w:t>
            </w:r>
            <w:r w:rsidRPr="003A151C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October</w:t>
            </w:r>
          </w:p>
          <w:p w:rsidR="004765AE" w:rsidRPr="002F3967" w:rsidRDefault="004765AE" w:rsidP="004765AE">
            <w:pPr>
              <w:pStyle w:val="ListParagraph"/>
              <w:numPr>
                <w:ilvl w:val="0"/>
                <w:numId w:val="3"/>
              </w:numPr>
            </w:pPr>
            <w:r w:rsidRPr="00061C9F">
              <w:rPr>
                <w:rFonts w:ascii="Calibri" w:eastAsia="MS Mincho" w:hAnsi="Calibri" w:cs="Calibri"/>
                <w:lang w:eastAsia="en-GB"/>
              </w:rPr>
              <w:t>Clarification from Paul Thatcher confirmed Finger Posts are funded by local communiti</w:t>
            </w:r>
            <w:r w:rsidR="00162C1F">
              <w:rPr>
                <w:rFonts w:ascii="Calibri" w:eastAsia="MS Mincho" w:hAnsi="Calibri" w:cs="Calibri"/>
                <w:lang w:eastAsia="en-GB"/>
              </w:rPr>
              <w:t xml:space="preserve">es, Regulatory signs </w:t>
            </w:r>
            <w:r w:rsidRPr="00061C9F">
              <w:rPr>
                <w:rFonts w:ascii="Calibri" w:eastAsia="MS Mincho" w:hAnsi="Calibri" w:cs="Calibri"/>
                <w:lang w:eastAsia="en-GB"/>
              </w:rPr>
              <w:t xml:space="preserve">by DCC within the parameters of the Code of practise </w:t>
            </w:r>
            <w:r w:rsidRPr="00061C9F">
              <w:rPr>
                <w:rFonts w:ascii="Calibri" w:eastAsia="MS Mincho" w:hAnsi="Calibri" w:cs="Calibri"/>
                <w:lang w:eastAsia="en-GB"/>
              </w:rPr>
              <w:lastRenderedPageBreak/>
              <w:t xml:space="preserve">(available via </w:t>
            </w:r>
            <w:proofErr w:type="spellStart"/>
            <w:r w:rsidRPr="00061C9F">
              <w:rPr>
                <w:rFonts w:ascii="Calibri" w:eastAsia="MS Mincho" w:hAnsi="Calibri" w:cs="Calibri"/>
                <w:lang w:eastAsia="en-GB"/>
              </w:rPr>
              <w:t>Shareportal</w:t>
            </w:r>
            <w:proofErr w:type="spellEnd"/>
            <w:r w:rsidRPr="00061C9F">
              <w:rPr>
                <w:rFonts w:ascii="Calibri" w:eastAsia="MS Mincho" w:hAnsi="Calibri" w:cs="Calibri"/>
                <w:lang w:eastAsia="en-GB"/>
              </w:rPr>
              <w:t>) an</w:t>
            </w:r>
            <w:r w:rsidR="00162C1F">
              <w:rPr>
                <w:rFonts w:ascii="Calibri" w:eastAsia="MS Mincho" w:hAnsi="Calibri" w:cs="Calibri"/>
                <w:lang w:eastAsia="en-GB"/>
              </w:rPr>
              <w:t xml:space="preserve">d Street Name plates are </w:t>
            </w:r>
            <w:r w:rsidRPr="00061C9F">
              <w:rPr>
                <w:rFonts w:ascii="Calibri" w:eastAsia="MS Mincho" w:hAnsi="Calibri" w:cs="Calibri"/>
                <w:lang w:eastAsia="en-GB"/>
              </w:rPr>
              <w:t>by West Dorset DC.</w:t>
            </w:r>
            <w:r w:rsidR="00162C1F">
              <w:rPr>
                <w:rFonts w:ascii="Calibri" w:eastAsia="MS Mincho" w:hAnsi="Calibri" w:cs="Calibri"/>
                <w:lang w:eastAsia="en-GB"/>
              </w:rPr>
              <w:t xml:space="preserve"> Mary Penfold confirmed </w:t>
            </w:r>
            <w:r w:rsidR="00344D8B">
              <w:rPr>
                <w:rFonts w:ascii="Calibri" w:eastAsia="MS Mincho" w:hAnsi="Calibri" w:cs="Calibri"/>
                <w:lang w:eastAsia="en-GB"/>
              </w:rPr>
              <w:t>Fingerpost</w:t>
            </w:r>
            <w:r w:rsidR="00162C1F">
              <w:rPr>
                <w:rFonts w:ascii="Calibri" w:eastAsia="MS Mincho" w:hAnsi="Calibri" w:cs="Calibri"/>
                <w:lang w:eastAsia="en-GB"/>
              </w:rPr>
              <w:t>s are funded by Parish Councils</w:t>
            </w:r>
          </w:p>
          <w:p w:rsidR="004765AE" w:rsidRDefault="004765AE" w:rsidP="004765AE">
            <w:pPr>
              <w:pStyle w:val="ListParagraph"/>
              <w:numPr>
                <w:ilvl w:val="0"/>
                <w:numId w:val="3"/>
              </w:numPr>
            </w:pPr>
            <w:r>
              <w:t>Sign/Finger post quotes</w:t>
            </w:r>
            <w:r w:rsidR="00D70D7B">
              <w:t xml:space="preserve"> received</w:t>
            </w:r>
            <w:r>
              <w:t>:</w:t>
            </w:r>
          </w:p>
          <w:p w:rsidR="00DA0485" w:rsidRDefault="00DA0485" w:rsidP="00DA0485"/>
          <w:tbl>
            <w:tblPr>
              <w:tblpPr w:leftFromText="180" w:rightFromText="180" w:vertAnchor="text" w:horzAnchor="margin" w:tblpY="-1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24"/>
              <w:gridCol w:w="1772"/>
              <w:gridCol w:w="2031"/>
            </w:tblGrid>
            <w:tr w:rsidR="00DA0485" w:rsidRPr="00275E7F" w:rsidTr="00DA0485">
              <w:tc>
                <w:tcPr>
                  <w:tcW w:w="1924" w:type="dxa"/>
                  <w:shd w:val="clear" w:color="auto" w:fill="auto"/>
                </w:tcPr>
                <w:p w:rsidR="00DA0485" w:rsidRPr="00275E7F" w:rsidRDefault="00DA0485" w:rsidP="00DA0485">
                  <w:pPr>
                    <w:rPr>
                      <w:rFonts w:ascii="Calibri" w:eastAsia="MS Mincho" w:hAnsi="Calibri" w:cs="Calibri"/>
                      <w:b/>
                      <w:sz w:val="18"/>
                      <w:szCs w:val="18"/>
                    </w:rPr>
                  </w:pPr>
                  <w:r w:rsidRPr="00275E7F">
                    <w:rPr>
                      <w:rFonts w:ascii="Calibri" w:eastAsia="MS Mincho" w:hAnsi="Calibri" w:cs="Calibri"/>
                      <w:b/>
                      <w:sz w:val="18"/>
                      <w:szCs w:val="18"/>
                    </w:rPr>
                    <w:t>Village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DA0485" w:rsidRPr="00275E7F" w:rsidRDefault="00DA0485" w:rsidP="00DA0485">
                  <w:pPr>
                    <w:rPr>
                      <w:rFonts w:ascii="Calibri" w:eastAsia="MS Mincho" w:hAnsi="Calibri" w:cs="Calibri"/>
                      <w:b/>
                      <w:sz w:val="18"/>
                      <w:szCs w:val="18"/>
                    </w:rPr>
                  </w:pPr>
                  <w:r w:rsidRPr="00275E7F">
                    <w:rPr>
                      <w:rFonts w:ascii="Calibri" w:eastAsia="MS Mincho" w:hAnsi="Calibri" w:cs="Calibri"/>
                      <w:b/>
                      <w:sz w:val="18"/>
                      <w:szCs w:val="18"/>
                    </w:rPr>
                    <w:t>Price</w:t>
                  </w:r>
                </w:p>
              </w:tc>
              <w:tc>
                <w:tcPr>
                  <w:tcW w:w="2031" w:type="dxa"/>
                  <w:shd w:val="clear" w:color="auto" w:fill="auto"/>
                </w:tcPr>
                <w:p w:rsidR="00DA0485" w:rsidRPr="00275E7F" w:rsidRDefault="00DA0485" w:rsidP="00DA0485">
                  <w:pPr>
                    <w:rPr>
                      <w:rFonts w:ascii="Calibri" w:eastAsia="MS Mincho" w:hAnsi="Calibri" w:cs="Calibri"/>
                      <w:b/>
                      <w:sz w:val="18"/>
                      <w:szCs w:val="18"/>
                    </w:rPr>
                  </w:pPr>
                  <w:r w:rsidRPr="00275E7F">
                    <w:rPr>
                      <w:rFonts w:ascii="Calibri" w:eastAsia="MS Mincho" w:hAnsi="Calibri" w:cs="Calibri"/>
                      <w:b/>
                      <w:sz w:val="18"/>
                      <w:szCs w:val="18"/>
                    </w:rPr>
                    <w:t>Supplier</w:t>
                  </w:r>
                </w:p>
              </w:tc>
            </w:tr>
            <w:tr w:rsidR="00DA0485" w:rsidRPr="00D738FD" w:rsidTr="00FA61D3">
              <w:trPr>
                <w:trHeight w:val="709"/>
              </w:trPr>
              <w:tc>
                <w:tcPr>
                  <w:tcW w:w="1924" w:type="dxa"/>
                  <w:shd w:val="clear" w:color="auto" w:fill="auto"/>
                </w:tcPr>
                <w:p w:rsidR="00DA0485" w:rsidRPr="00D738FD" w:rsidRDefault="00DA0485" w:rsidP="00DA0485">
                  <w:pPr>
                    <w:rPr>
                      <w:rFonts w:ascii="Calibri" w:eastAsia="MS Mincho" w:hAnsi="Calibri" w:cs="Calibri"/>
                      <w:sz w:val="18"/>
                      <w:szCs w:val="18"/>
                    </w:rPr>
                  </w:pPr>
                  <w:r w:rsidRPr="00D738FD">
                    <w:rPr>
                      <w:rFonts w:ascii="Calibri" w:eastAsia="MS Mincho" w:hAnsi="Calibri" w:cs="Calibri"/>
                      <w:sz w:val="18"/>
                      <w:szCs w:val="18"/>
                    </w:rPr>
                    <w:t>Hermitage – Village Signs x 2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DA0485" w:rsidRPr="00D738FD" w:rsidRDefault="00DA0485" w:rsidP="00DA0485">
                  <w:pPr>
                    <w:rPr>
                      <w:rFonts w:ascii="Calibri" w:eastAsia="MS Mincho" w:hAnsi="Calibri" w:cs="Calibri"/>
                      <w:sz w:val="18"/>
                      <w:szCs w:val="18"/>
                    </w:rPr>
                  </w:pPr>
                  <w:r w:rsidRPr="00D738FD">
                    <w:rPr>
                      <w:rFonts w:ascii="Calibri" w:eastAsia="MS Mincho" w:hAnsi="Calibri" w:cs="Calibri"/>
                      <w:sz w:val="18"/>
                      <w:szCs w:val="18"/>
                    </w:rPr>
                    <w:t xml:space="preserve">£245 </w:t>
                  </w:r>
                  <w:proofErr w:type="spellStart"/>
                  <w:r w:rsidRPr="00D738FD">
                    <w:rPr>
                      <w:rFonts w:ascii="Calibri" w:eastAsia="MS Mincho" w:hAnsi="Calibri" w:cs="Calibri"/>
                      <w:sz w:val="18"/>
                      <w:szCs w:val="18"/>
                    </w:rPr>
                    <w:t>inc</w:t>
                  </w:r>
                  <w:proofErr w:type="spellEnd"/>
                  <w:r w:rsidRPr="00D738FD">
                    <w:rPr>
                      <w:rFonts w:ascii="Calibri" w:eastAsia="MS Mincho" w:hAnsi="Calibri" w:cs="Calibri"/>
                      <w:sz w:val="18"/>
                      <w:szCs w:val="18"/>
                    </w:rPr>
                    <w:t xml:space="preserve"> VAT </w:t>
                  </w:r>
                  <w:r w:rsidR="00FA61D3">
                    <w:rPr>
                      <w:rFonts w:ascii="Calibri" w:eastAsia="MS Mincho" w:hAnsi="Calibri" w:cs="Calibri"/>
                      <w:sz w:val="18"/>
                      <w:szCs w:val="18"/>
                    </w:rPr>
                    <w:t xml:space="preserve">and installation </w:t>
                  </w:r>
                  <w:r w:rsidRPr="00D738FD">
                    <w:rPr>
                      <w:rFonts w:ascii="Calibri" w:eastAsia="MS Mincho" w:hAnsi="Calibri" w:cs="Calibri"/>
                      <w:sz w:val="18"/>
                      <w:szCs w:val="18"/>
                    </w:rPr>
                    <w:t>(</w:t>
                  </w:r>
                  <w:r>
                    <w:rPr>
                      <w:rFonts w:ascii="Calibri" w:eastAsia="MS Mincho" w:hAnsi="Calibri" w:cs="Calibri"/>
                      <w:sz w:val="18"/>
                      <w:szCs w:val="18"/>
                    </w:rPr>
                    <w:t>no delivery charge</w:t>
                  </w:r>
                  <w:r w:rsidRPr="00D738FD">
                    <w:rPr>
                      <w:rFonts w:ascii="Calibri" w:eastAsia="MS Mincho" w:hAnsi="Calibri" w:cs="Calibr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031" w:type="dxa"/>
                  <w:shd w:val="clear" w:color="auto" w:fill="auto"/>
                </w:tcPr>
                <w:p w:rsidR="00DA0485" w:rsidRPr="00D738FD" w:rsidRDefault="00DA0485" w:rsidP="00DA0485">
                  <w:pPr>
                    <w:rPr>
                      <w:rFonts w:ascii="Calibri" w:eastAsia="MS Mincho" w:hAnsi="Calibri" w:cs="Calibri"/>
                      <w:sz w:val="18"/>
                      <w:szCs w:val="18"/>
                    </w:rPr>
                  </w:pPr>
                  <w:proofErr w:type="spellStart"/>
                  <w:r w:rsidRPr="00D738FD">
                    <w:rPr>
                      <w:rFonts w:ascii="Calibri" w:eastAsia="MS Mincho" w:hAnsi="Calibri" w:cs="Calibri"/>
                      <w:sz w:val="18"/>
                      <w:szCs w:val="18"/>
                    </w:rPr>
                    <w:t>Muddywaters</w:t>
                  </w:r>
                  <w:proofErr w:type="spellEnd"/>
                  <w:r>
                    <w:rPr>
                      <w:rFonts w:ascii="Calibri" w:eastAsia="MS Mincho" w:hAnsi="Calibri" w:cs="Calibri"/>
                      <w:sz w:val="18"/>
                      <w:szCs w:val="18"/>
                    </w:rPr>
                    <w:t xml:space="preserve"> – James Smith</w:t>
                  </w:r>
                </w:p>
              </w:tc>
            </w:tr>
            <w:tr w:rsidR="00DA0485" w:rsidRPr="00D738FD" w:rsidTr="00DA0485">
              <w:tc>
                <w:tcPr>
                  <w:tcW w:w="1924" w:type="dxa"/>
                  <w:shd w:val="clear" w:color="auto" w:fill="auto"/>
                </w:tcPr>
                <w:p w:rsidR="00DA0485" w:rsidRPr="00D738FD" w:rsidRDefault="00DA0485" w:rsidP="00DA0485">
                  <w:pPr>
                    <w:rPr>
                      <w:rFonts w:ascii="Calibri" w:eastAsia="MS Mincho" w:hAnsi="Calibri" w:cs="Calibri"/>
                      <w:sz w:val="18"/>
                      <w:szCs w:val="18"/>
                    </w:rPr>
                  </w:pPr>
                  <w:r w:rsidRPr="00D738FD">
                    <w:rPr>
                      <w:rFonts w:ascii="Calibri" w:eastAsia="MS Mincho" w:hAnsi="Calibri" w:cs="Calibri"/>
                      <w:sz w:val="18"/>
                      <w:szCs w:val="18"/>
                    </w:rPr>
                    <w:t>Hermitage – Village Signs x 2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DA0485" w:rsidRPr="00D738FD" w:rsidRDefault="00DA0485" w:rsidP="00DA0485">
                  <w:pPr>
                    <w:rPr>
                      <w:rFonts w:ascii="Calibri" w:eastAsia="MS Mincho" w:hAnsi="Calibri" w:cs="Calibri"/>
                      <w:sz w:val="18"/>
                      <w:szCs w:val="18"/>
                    </w:rPr>
                  </w:pPr>
                  <w:r w:rsidRPr="00D738FD">
                    <w:rPr>
                      <w:rFonts w:ascii="Calibri" w:eastAsia="MS Mincho" w:hAnsi="Calibri" w:cs="Calibri"/>
                      <w:sz w:val="18"/>
                      <w:szCs w:val="18"/>
                    </w:rPr>
                    <w:t>£198inc VAT (exc. Delivery)</w:t>
                  </w:r>
                </w:p>
              </w:tc>
              <w:tc>
                <w:tcPr>
                  <w:tcW w:w="2031" w:type="dxa"/>
                  <w:shd w:val="clear" w:color="auto" w:fill="auto"/>
                </w:tcPr>
                <w:p w:rsidR="00DA0485" w:rsidRPr="00D738FD" w:rsidRDefault="00DA0485" w:rsidP="00DA0485">
                  <w:pPr>
                    <w:rPr>
                      <w:rFonts w:ascii="Calibri" w:eastAsia="MS Mincho" w:hAnsi="Calibri" w:cs="Calibri"/>
                      <w:sz w:val="18"/>
                      <w:szCs w:val="18"/>
                    </w:rPr>
                  </w:pPr>
                  <w:r w:rsidRPr="00D738FD">
                    <w:rPr>
                      <w:rFonts w:ascii="Calibri" w:eastAsia="MS Mincho" w:hAnsi="Calibri" w:cs="Calibri"/>
                      <w:sz w:val="18"/>
                      <w:szCs w:val="18"/>
                    </w:rPr>
                    <w:t>Wessex Exhibition Service</w:t>
                  </w:r>
                </w:p>
              </w:tc>
            </w:tr>
            <w:tr w:rsidR="00DA0485" w:rsidRPr="00D738FD" w:rsidTr="00DA0485">
              <w:tc>
                <w:tcPr>
                  <w:tcW w:w="1924" w:type="dxa"/>
                  <w:shd w:val="clear" w:color="auto" w:fill="auto"/>
                </w:tcPr>
                <w:p w:rsidR="00DA0485" w:rsidRPr="00D738FD" w:rsidRDefault="00DA0485" w:rsidP="00DA0485">
                  <w:pPr>
                    <w:rPr>
                      <w:rFonts w:ascii="Calibri" w:eastAsia="MS Mincho" w:hAnsi="Calibri" w:cs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eastAsia="MS Mincho" w:hAnsi="Calibri" w:cs="Calibri"/>
                      <w:sz w:val="18"/>
                      <w:szCs w:val="18"/>
                    </w:rPr>
                    <w:t>Hilfield</w:t>
                  </w:r>
                  <w:proofErr w:type="spellEnd"/>
                  <w:r>
                    <w:rPr>
                      <w:rFonts w:ascii="Calibri" w:eastAsia="MS Mincho" w:hAnsi="Calibri" w:cs="Calibri"/>
                      <w:sz w:val="18"/>
                      <w:szCs w:val="18"/>
                    </w:rPr>
                    <w:t xml:space="preserve"> and </w:t>
                  </w:r>
                  <w:proofErr w:type="spellStart"/>
                  <w:r>
                    <w:rPr>
                      <w:rFonts w:ascii="Calibri" w:eastAsia="MS Mincho" w:hAnsi="Calibri" w:cs="Calibri"/>
                      <w:sz w:val="18"/>
                      <w:szCs w:val="18"/>
                    </w:rPr>
                    <w:t>Batcombe</w:t>
                  </w:r>
                  <w:proofErr w:type="spellEnd"/>
                  <w:r>
                    <w:rPr>
                      <w:rFonts w:ascii="Calibri" w:eastAsia="MS Mincho" w:hAnsi="Calibri" w:cs="Calibri"/>
                      <w:sz w:val="18"/>
                      <w:szCs w:val="18"/>
                    </w:rPr>
                    <w:t xml:space="preserve"> fingerpost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DA0485" w:rsidRPr="00D738FD" w:rsidRDefault="00DA0485" w:rsidP="00DA0485">
                  <w:pPr>
                    <w:rPr>
                      <w:rFonts w:ascii="Calibri" w:eastAsia="MS Mincho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MS Mincho" w:hAnsi="Calibri" w:cs="Calibri"/>
                      <w:sz w:val="18"/>
                      <w:szCs w:val="18"/>
                    </w:rPr>
                    <w:t xml:space="preserve">£75 </w:t>
                  </w:r>
                  <w:proofErr w:type="spellStart"/>
                  <w:r>
                    <w:rPr>
                      <w:rFonts w:ascii="Calibri" w:eastAsia="MS Mincho" w:hAnsi="Calibri" w:cs="Calibri"/>
                      <w:sz w:val="18"/>
                      <w:szCs w:val="18"/>
                    </w:rPr>
                    <w:t>inc</w:t>
                  </w:r>
                  <w:proofErr w:type="spellEnd"/>
                  <w:r>
                    <w:rPr>
                      <w:rFonts w:ascii="Calibri" w:eastAsia="MS Mincho" w:hAnsi="Calibri" w:cs="Calibri"/>
                      <w:sz w:val="18"/>
                      <w:szCs w:val="18"/>
                    </w:rPr>
                    <w:t xml:space="preserve"> VAT each (</w:t>
                  </w:r>
                  <w:proofErr w:type="spellStart"/>
                  <w:r>
                    <w:rPr>
                      <w:rFonts w:ascii="Calibri" w:eastAsia="MS Mincho" w:hAnsi="Calibri" w:cs="Calibri"/>
                      <w:sz w:val="18"/>
                      <w:szCs w:val="18"/>
                    </w:rPr>
                    <w:t>inc</w:t>
                  </w:r>
                  <w:proofErr w:type="spellEnd"/>
                  <w:r>
                    <w:rPr>
                      <w:rFonts w:ascii="Calibri" w:eastAsia="MS Mincho" w:hAnsi="Calibri" w:cs="Calibri"/>
                      <w:sz w:val="18"/>
                      <w:szCs w:val="18"/>
                    </w:rPr>
                    <w:t xml:space="preserve"> fitting)</w:t>
                  </w:r>
                </w:p>
              </w:tc>
              <w:tc>
                <w:tcPr>
                  <w:tcW w:w="2031" w:type="dxa"/>
                  <w:shd w:val="clear" w:color="auto" w:fill="auto"/>
                </w:tcPr>
                <w:p w:rsidR="00DA0485" w:rsidRPr="00D738FD" w:rsidRDefault="00DA0485" w:rsidP="00DA0485">
                  <w:pPr>
                    <w:rPr>
                      <w:rFonts w:ascii="Calibri" w:eastAsia="MS Mincho" w:hAnsi="Calibri" w:cs="Calibri"/>
                      <w:sz w:val="18"/>
                      <w:szCs w:val="18"/>
                    </w:rPr>
                  </w:pPr>
                  <w:proofErr w:type="spellStart"/>
                  <w:r w:rsidRPr="00D738FD">
                    <w:rPr>
                      <w:rFonts w:ascii="Calibri" w:eastAsia="MS Mincho" w:hAnsi="Calibri" w:cs="Calibri"/>
                      <w:sz w:val="18"/>
                      <w:szCs w:val="18"/>
                    </w:rPr>
                    <w:t>Muddywaters</w:t>
                  </w:r>
                  <w:proofErr w:type="spellEnd"/>
                  <w:r w:rsidRPr="00D738FD">
                    <w:rPr>
                      <w:rFonts w:ascii="Calibri" w:eastAsia="MS Mincho" w:hAnsi="Calibri" w:cs="Calibri"/>
                      <w:sz w:val="18"/>
                      <w:szCs w:val="18"/>
                    </w:rPr>
                    <w:t xml:space="preserve"> – James </w:t>
                  </w:r>
                  <w:r>
                    <w:rPr>
                      <w:rFonts w:ascii="Calibri" w:eastAsia="MS Mincho" w:hAnsi="Calibri" w:cs="Calibri"/>
                      <w:sz w:val="18"/>
                      <w:szCs w:val="18"/>
                    </w:rPr>
                    <w:t>Smith</w:t>
                  </w:r>
                </w:p>
              </w:tc>
            </w:tr>
          </w:tbl>
          <w:p w:rsidR="004765AE" w:rsidRDefault="00DA0485" w:rsidP="00CE5DC9">
            <w:pPr>
              <w:pStyle w:val="ListParagraph"/>
              <w:numPr>
                <w:ilvl w:val="0"/>
                <w:numId w:val="3"/>
              </w:numPr>
            </w:pPr>
            <w:r>
              <w:t xml:space="preserve">George Grazebrooks proposed we repair all 4 posts </w:t>
            </w:r>
            <w:r w:rsidR="001F6E18">
              <w:t xml:space="preserve">(2 x Hermitage, 1 x </w:t>
            </w:r>
            <w:proofErr w:type="spellStart"/>
            <w:r w:rsidR="001F6E18">
              <w:t>Hilfield</w:t>
            </w:r>
            <w:proofErr w:type="spellEnd"/>
            <w:r w:rsidR="001F6E18">
              <w:t xml:space="preserve">, 1 x </w:t>
            </w:r>
            <w:proofErr w:type="spellStart"/>
            <w:r w:rsidR="001F6E18">
              <w:t>Batcombe</w:t>
            </w:r>
            <w:proofErr w:type="spellEnd"/>
            <w:r w:rsidR="001F6E18">
              <w:t>)</w:t>
            </w:r>
            <w:r w:rsidR="00162C1F">
              <w:t>, at total cost of £</w:t>
            </w:r>
            <w:proofErr w:type="gramStart"/>
            <w:r w:rsidR="00162C1F">
              <w:t>395,</w:t>
            </w:r>
            <w:r w:rsidR="001F6E18">
              <w:t xml:space="preserve"> </w:t>
            </w:r>
            <w:r w:rsidR="00162C1F">
              <w:t xml:space="preserve"> commissioning</w:t>
            </w:r>
            <w:proofErr w:type="gramEnd"/>
            <w:r>
              <w:t xml:space="preserve"> </w:t>
            </w:r>
            <w:proofErr w:type="spellStart"/>
            <w:r>
              <w:t>Muddywaters</w:t>
            </w:r>
            <w:proofErr w:type="spellEnd"/>
            <w:r w:rsidR="00162C1F">
              <w:t xml:space="preserve"> to complete work. This was</w:t>
            </w:r>
            <w:r>
              <w:t xml:space="preserve"> seconded by Dave Whiteoak</w:t>
            </w:r>
            <w:r w:rsidR="001F6E18">
              <w:t>.</w:t>
            </w:r>
            <w:r w:rsidR="0078721A">
              <w:t xml:space="preserve"> 4 Councillors voted in favour</w:t>
            </w:r>
            <w:r w:rsidR="00162C1F">
              <w:t>, with no objections. The m</w:t>
            </w:r>
            <w:r w:rsidR="00344D8B">
              <w:t>otion to go ahead with repairs was passed</w:t>
            </w:r>
          </w:p>
        </w:tc>
        <w:tc>
          <w:tcPr>
            <w:tcW w:w="2410" w:type="dxa"/>
          </w:tcPr>
          <w:p w:rsidR="004765AE" w:rsidRDefault="004765AE" w:rsidP="00CE5DC9"/>
          <w:p w:rsidR="0078721A" w:rsidRDefault="005302C9" w:rsidP="00CE5DC9">
            <w:r>
              <w:t xml:space="preserve">Clerk to contact Wriggle Valley magazine </w:t>
            </w:r>
          </w:p>
          <w:p w:rsidR="0078721A" w:rsidRDefault="0078721A" w:rsidP="00CE5DC9"/>
          <w:p w:rsidR="0078721A" w:rsidRDefault="0078721A" w:rsidP="00CE5DC9"/>
          <w:p w:rsidR="0078721A" w:rsidRDefault="0078721A" w:rsidP="00CE5DC9"/>
          <w:p w:rsidR="0078721A" w:rsidRDefault="0078721A" w:rsidP="00CE5DC9"/>
          <w:p w:rsidR="00162C1F" w:rsidRDefault="00162C1F" w:rsidP="00CE5DC9"/>
          <w:p w:rsidR="00DF7F97" w:rsidRDefault="00DF7F97" w:rsidP="00CE5DC9">
            <w:proofErr w:type="spellStart"/>
            <w:r>
              <w:t>DCllr</w:t>
            </w:r>
            <w:proofErr w:type="spellEnd"/>
            <w:r>
              <w:t xml:space="preserve"> Mary Penfold </w:t>
            </w:r>
            <w:r w:rsidR="007B1457">
              <w:t>to follow up with Paul Thatcher</w:t>
            </w:r>
          </w:p>
          <w:p w:rsidR="004272EF" w:rsidRDefault="004272EF" w:rsidP="00CE5DC9"/>
          <w:p w:rsidR="004272EF" w:rsidRDefault="004272EF" w:rsidP="00CE5DC9"/>
          <w:p w:rsidR="004272EF" w:rsidRDefault="004272EF" w:rsidP="00CE5DC9"/>
          <w:p w:rsidR="004272EF" w:rsidRDefault="004272EF" w:rsidP="00CE5DC9"/>
          <w:p w:rsidR="004272EF" w:rsidRDefault="004272EF" w:rsidP="00CE5DC9"/>
          <w:p w:rsidR="004272EF" w:rsidRDefault="004272EF" w:rsidP="00CE5DC9"/>
          <w:p w:rsidR="004272EF" w:rsidRDefault="004272EF" w:rsidP="00CE5DC9"/>
          <w:p w:rsidR="004272EF" w:rsidRDefault="004272EF" w:rsidP="00CE5DC9"/>
          <w:p w:rsidR="004272EF" w:rsidRDefault="004272EF" w:rsidP="00CE5DC9"/>
          <w:p w:rsidR="003A151C" w:rsidRDefault="003A151C" w:rsidP="00CE5DC9"/>
          <w:p w:rsidR="004272EF" w:rsidRDefault="004272EF" w:rsidP="00CE5DC9">
            <w:r>
              <w:t>Clerk to circulate notice</w:t>
            </w:r>
            <w:r w:rsidR="003A151C">
              <w:t>s to Councillors and</w:t>
            </w:r>
            <w:r w:rsidR="0074353C">
              <w:t xml:space="preserve"> Friary</w:t>
            </w:r>
          </w:p>
          <w:p w:rsidR="00DF7F97" w:rsidRDefault="00DF7F97" w:rsidP="00CE5DC9"/>
          <w:p w:rsidR="0078721A" w:rsidRDefault="0078721A" w:rsidP="00CE5DC9"/>
          <w:p w:rsidR="0078721A" w:rsidRDefault="0078721A" w:rsidP="00CE5DC9"/>
          <w:p w:rsidR="0078721A" w:rsidRDefault="0078721A" w:rsidP="00CE5DC9"/>
          <w:p w:rsidR="0078721A" w:rsidRDefault="0078721A" w:rsidP="00CE5DC9"/>
          <w:p w:rsidR="0078721A" w:rsidRDefault="0078721A" w:rsidP="00CE5DC9"/>
          <w:p w:rsidR="0078721A" w:rsidRDefault="0078721A" w:rsidP="00CE5DC9"/>
          <w:p w:rsidR="0078721A" w:rsidRDefault="0078721A" w:rsidP="00CE5DC9"/>
          <w:p w:rsidR="0078721A" w:rsidRDefault="0078721A" w:rsidP="00CE5DC9"/>
          <w:p w:rsidR="0078721A" w:rsidRDefault="0078721A" w:rsidP="00CE5DC9"/>
          <w:p w:rsidR="0078721A" w:rsidRDefault="0078721A" w:rsidP="00CE5DC9"/>
          <w:p w:rsidR="0078721A" w:rsidRDefault="0078721A" w:rsidP="00CE5DC9"/>
          <w:p w:rsidR="0078721A" w:rsidRDefault="0078721A" w:rsidP="00CE5DC9"/>
          <w:p w:rsidR="0078721A" w:rsidRDefault="0078721A" w:rsidP="00CE5DC9"/>
          <w:p w:rsidR="0078721A" w:rsidRDefault="0078721A" w:rsidP="00CE5DC9"/>
          <w:p w:rsidR="0078721A" w:rsidRDefault="0078721A" w:rsidP="00CE5DC9"/>
          <w:p w:rsidR="0078721A" w:rsidRDefault="0078721A" w:rsidP="00CE5DC9"/>
          <w:p w:rsidR="00344D8B" w:rsidRDefault="00344D8B" w:rsidP="00CE5DC9"/>
          <w:p w:rsidR="0078721A" w:rsidRDefault="0078721A" w:rsidP="00CE5DC9">
            <w:r>
              <w:t xml:space="preserve">Clerk to </w:t>
            </w:r>
            <w:proofErr w:type="gramStart"/>
            <w:r>
              <w:t>mak</w:t>
            </w:r>
            <w:r w:rsidR="008850A8">
              <w:t>e arrangements</w:t>
            </w:r>
            <w:proofErr w:type="gramEnd"/>
            <w:r w:rsidR="008850A8">
              <w:t xml:space="preserve"> with </w:t>
            </w:r>
            <w:proofErr w:type="spellStart"/>
            <w:r w:rsidR="008850A8">
              <w:t>Muddywaters</w:t>
            </w:r>
            <w:proofErr w:type="spellEnd"/>
          </w:p>
        </w:tc>
      </w:tr>
      <w:tr w:rsidR="002F3967" w:rsidTr="00E16D78">
        <w:tc>
          <w:tcPr>
            <w:tcW w:w="988" w:type="dxa"/>
          </w:tcPr>
          <w:p w:rsidR="002F3967" w:rsidRDefault="00CE2BEE" w:rsidP="00CE5DC9">
            <w:r>
              <w:lastRenderedPageBreak/>
              <w:t>5</w:t>
            </w:r>
          </w:p>
        </w:tc>
        <w:tc>
          <w:tcPr>
            <w:tcW w:w="5953" w:type="dxa"/>
          </w:tcPr>
          <w:p w:rsidR="002F3967" w:rsidRDefault="002F3967" w:rsidP="002F3967">
            <w:r>
              <w:t xml:space="preserve">Footpath Matters: </w:t>
            </w:r>
          </w:p>
          <w:p w:rsidR="004B4DAB" w:rsidRPr="004B4DAB" w:rsidRDefault="004B4DAB" w:rsidP="004B4DAB">
            <w:pPr>
              <w:pStyle w:val="ListParagraph"/>
              <w:numPr>
                <w:ilvl w:val="0"/>
                <w:numId w:val="3"/>
              </w:numPr>
              <w:rPr>
                <w:rFonts w:ascii="Calibri" w:eastAsia="MS Mincho" w:hAnsi="Calibri" w:cs="Tahoma"/>
              </w:rPr>
            </w:pPr>
            <w:r w:rsidRPr="004B4DAB">
              <w:rPr>
                <w:rFonts w:ascii="Calibri" w:eastAsia="MS Mincho" w:hAnsi="Calibri" w:cs="Tahoma"/>
              </w:rPr>
              <w:t xml:space="preserve">Vote of thanks </w:t>
            </w:r>
            <w:r>
              <w:rPr>
                <w:rFonts w:ascii="Calibri" w:eastAsia="MS Mincho" w:hAnsi="Calibri" w:cs="Tahoma"/>
              </w:rPr>
              <w:t>was given to</w:t>
            </w:r>
            <w:r w:rsidRPr="004B4DAB">
              <w:rPr>
                <w:rFonts w:ascii="Calibri" w:eastAsia="MS Mincho" w:hAnsi="Calibri" w:cs="Tahoma"/>
              </w:rPr>
              <w:t xml:space="preserve"> Ray Dickerson for his </w:t>
            </w:r>
            <w:r w:rsidRPr="004B4DAB">
              <w:rPr>
                <w:rFonts w:ascii="Calibri" w:hAnsi="Calibri" w:cs="Calibri"/>
              </w:rPr>
              <w:t xml:space="preserve">meritorious service in the role of </w:t>
            </w:r>
            <w:r w:rsidRPr="004B4DAB">
              <w:rPr>
                <w:rFonts w:ascii="Calibri" w:eastAsia="MS Mincho" w:hAnsi="Calibri" w:cs="Tahoma"/>
              </w:rPr>
              <w:t>Rights of Way Liaison officer</w:t>
            </w:r>
          </w:p>
          <w:p w:rsidR="00055EE8" w:rsidRDefault="004B4DAB" w:rsidP="004B4DAB">
            <w:pPr>
              <w:pStyle w:val="ListParagraph"/>
              <w:numPr>
                <w:ilvl w:val="0"/>
                <w:numId w:val="3"/>
              </w:numPr>
              <w:rPr>
                <w:rFonts w:ascii="Calibri" w:eastAsia="MS Mincho" w:hAnsi="Calibri" w:cs="Tahoma"/>
              </w:rPr>
            </w:pPr>
            <w:r w:rsidRPr="004B4DAB">
              <w:rPr>
                <w:rFonts w:ascii="Calibri" w:eastAsia="MS Mincho" w:hAnsi="Calibri" w:cs="Tahoma"/>
              </w:rPr>
              <w:t>Welcome to John Damon to the role of Rights</w:t>
            </w:r>
            <w:r>
              <w:rPr>
                <w:rFonts w:ascii="Calibri" w:eastAsia="MS Mincho" w:hAnsi="Calibri" w:cs="Tahoma"/>
              </w:rPr>
              <w:t xml:space="preserve"> of Way Liaison officer</w:t>
            </w:r>
            <w:r w:rsidR="00A73D0A">
              <w:rPr>
                <w:rFonts w:ascii="Calibri" w:eastAsia="MS Mincho" w:hAnsi="Calibri" w:cs="Tahoma"/>
              </w:rPr>
              <w:t>. John acknowledged that</w:t>
            </w:r>
            <w:r w:rsidR="00055EE8">
              <w:rPr>
                <w:rFonts w:ascii="Calibri" w:eastAsia="MS Mincho" w:hAnsi="Calibri" w:cs="Tahoma"/>
              </w:rPr>
              <w:t xml:space="preserve"> he holds Parish rights of Way Information Pack. He was shown how to use the i</w:t>
            </w:r>
            <w:r w:rsidR="00A73D0A">
              <w:rPr>
                <w:rFonts w:ascii="Calibri" w:eastAsia="MS Mincho" w:hAnsi="Calibri" w:cs="Tahoma"/>
              </w:rPr>
              <w:t xml:space="preserve">nteractive maps </w:t>
            </w:r>
            <w:r w:rsidR="00055EE8">
              <w:rPr>
                <w:rFonts w:ascii="Calibri" w:eastAsia="MS Mincho" w:hAnsi="Calibri" w:cs="Tahoma"/>
              </w:rPr>
              <w:t>following a meeting with the R</w:t>
            </w:r>
            <w:r w:rsidR="00A73D0A">
              <w:rPr>
                <w:rFonts w:ascii="Calibri" w:eastAsia="MS Mincho" w:hAnsi="Calibri" w:cs="Tahoma"/>
              </w:rPr>
              <w:t>anger</w:t>
            </w:r>
            <w:r w:rsidR="00055EE8">
              <w:rPr>
                <w:rFonts w:ascii="Calibri" w:eastAsia="MS Mincho" w:hAnsi="Calibri" w:cs="Tahoma"/>
              </w:rPr>
              <w:t xml:space="preserve">, David </w:t>
            </w:r>
            <w:proofErr w:type="spellStart"/>
            <w:r w:rsidR="00055EE8">
              <w:rPr>
                <w:rFonts w:ascii="Calibri" w:eastAsia="MS Mincho" w:hAnsi="Calibri" w:cs="Tahoma"/>
              </w:rPr>
              <w:t>Ackerley</w:t>
            </w:r>
            <w:proofErr w:type="spellEnd"/>
            <w:r w:rsidR="00A73D0A">
              <w:rPr>
                <w:rFonts w:ascii="Calibri" w:eastAsia="MS Mincho" w:hAnsi="Calibri" w:cs="Tahoma"/>
              </w:rPr>
              <w:t xml:space="preserve">. </w:t>
            </w:r>
          </w:p>
          <w:p w:rsidR="004B4DAB" w:rsidRDefault="00344D8B" w:rsidP="004B4DAB">
            <w:pPr>
              <w:pStyle w:val="ListParagraph"/>
              <w:numPr>
                <w:ilvl w:val="0"/>
                <w:numId w:val="3"/>
              </w:numPr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</w:rPr>
              <w:t>No outstanding issues to report</w:t>
            </w:r>
          </w:p>
          <w:p w:rsidR="007409F1" w:rsidRPr="004B4DAB" w:rsidRDefault="007409F1" w:rsidP="004B4DAB">
            <w:pPr>
              <w:pStyle w:val="ListParagraph"/>
              <w:numPr>
                <w:ilvl w:val="0"/>
                <w:numId w:val="3"/>
              </w:numPr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</w:rPr>
              <w:t>Resolved to add John Dam</w:t>
            </w:r>
            <w:r w:rsidR="00344D8B">
              <w:rPr>
                <w:rFonts w:ascii="Calibri" w:eastAsia="MS Mincho" w:hAnsi="Calibri" w:cs="Tahoma"/>
              </w:rPr>
              <w:t>on’s contact details to website</w:t>
            </w:r>
          </w:p>
        </w:tc>
        <w:tc>
          <w:tcPr>
            <w:tcW w:w="2410" w:type="dxa"/>
          </w:tcPr>
          <w:p w:rsidR="002F3967" w:rsidRDefault="002F3967" w:rsidP="00CE5DC9"/>
          <w:p w:rsidR="007409F1" w:rsidRDefault="007409F1" w:rsidP="00CE5DC9"/>
          <w:p w:rsidR="007409F1" w:rsidRDefault="007409F1" w:rsidP="00CE5DC9"/>
          <w:p w:rsidR="007409F1" w:rsidRDefault="007409F1" w:rsidP="00CE5DC9"/>
          <w:p w:rsidR="007409F1" w:rsidRDefault="007409F1" w:rsidP="00CE5DC9"/>
          <w:p w:rsidR="007409F1" w:rsidRDefault="007409F1" w:rsidP="00CE5DC9"/>
          <w:p w:rsidR="007409F1" w:rsidRDefault="007409F1" w:rsidP="00CE5DC9"/>
          <w:p w:rsidR="007409F1" w:rsidRDefault="007409F1" w:rsidP="00CE5DC9"/>
          <w:p w:rsidR="007409F1" w:rsidRDefault="007409F1" w:rsidP="00CE5DC9"/>
          <w:p w:rsidR="007409F1" w:rsidRDefault="0065357B" w:rsidP="00CE5DC9">
            <w:r>
              <w:t>Clerk to action</w:t>
            </w:r>
          </w:p>
        </w:tc>
      </w:tr>
      <w:tr w:rsidR="002F3967" w:rsidTr="00E16D78">
        <w:tc>
          <w:tcPr>
            <w:tcW w:w="988" w:type="dxa"/>
          </w:tcPr>
          <w:p w:rsidR="002F3967" w:rsidRDefault="00CE2BEE" w:rsidP="00CE5DC9">
            <w:r>
              <w:t>6</w:t>
            </w:r>
          </w:p>
        </w:tc>
        <w:tc>
          <w:tcPr>
            <w:tcW w:w="5953" w:type="dxa"/>
          </w:tcPr>
          <w:p w:rsidR="00196067" w:rsidRPr="00196067" w:rsidRDefault="002F3967" w:rsidP="00196067">
            <w:r>
              <w:t xml:space="preserve">Planning Applications: </w:t>
            </w:r>
            <w:r w:rsidR="00196067" w:rsidRPr="00196067">
              <w:rPr>
                <w:rFonts w:ascii="Calibri" w:eastAsia="MS Mincho" w:hAnsi="Calibri" w:cs="Tahoma"/>
              </w:rPr>
              <w:t>Existing plans update:</w:t>
            </w:r>
          </w:p>
          <w:p w:rsidR="00A054F0" w:rsidRDefault="00A054F0" w:rsidP="00196067">
            <w:pPr>
              <w:pStyle w:val="ListParagraph"/>
              <w:numPr>
                <w:ilvl w:val="0"/>
                <w:numId w:val="3"/>
              </w:numPr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</w:rPr>
              <w:t xml:space="preserve">WD/D/17/002228 </w:t>
            </w:r>
            <w:proofErr w:type="spellStart"/>
            <w:r>
              <w:rPr>
                <w:rFonts w:ascii="Calibri" w:eastAsia="MS Mincho" w:hAnsi="Calibri" w:cs="Tahoma"/>
              </w:rPr>
              <w:t>Summerlands</w:t>
            </w:r>
            <w:proofErr w:type="spellEnd"/>
            <w:r>
              <w:rPr>
                <w:rFonts w:ascii="Calibri" w:eastAsia="MS Mincho" w:hAnsi="Calibri" w:cs="Tahoma"/>
              </w:rPr>
              <w:t xml:space="preserve"> Farm, Hermitage – permitted development, notification of prior approval for proposed change of use: Agricultural building into a dwelling</w:t>
            </w:r>
          </w:p>
          <w:p w:rsidR="00A054F0" w:rsidRDefault="00A054F0" w:rsidP="00196067">
            <w:pPr>
              <w:pStyle w:val="ListParagraph"/>
              <w:numPr>
                <w:ilvl w:val="0"/>
                <w:numId w:val="3"/>
              </w:numPr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</w:rPr>
              <w:t xml:space="preserve">WD/D/17/001966 Church Farm, </w:t>
            </w:r>
            <w:proofErr w:type="spellStart"/>
            <w:r>
              <w:rPr>
                <w:rFonts w:ascii="Calibri" w:eastAsia="MS Mincho" w:hAnsi="Calibri" w:cs="Tahoma"/>
              </w:rPr>
              <w:t>Batcombe</w:t>
            </w:r>
            <w:proofErr w:type="spellEnd"/>
            <w:r>
              <w:rPr>
                <w:rFonts w:ascii="Calibri" w:eastAsia="MS Mincho" w:hAnsi="Calibri" w:cs="Tahoma"/>
              </w:rPr>
              <w:t xml:space="preserve"> – partial compliance with conditions 4 and 5 relating to Cheese Store door and air conditioning unit</w:t>
            </w:r>
          </w:p>
          <w:p w:rsidR="00196067" w:rsidRPr="00196067" w:rsidRDefault="00196067" w:rsidP="00196067">
            <w:pPr>
              <w:pStyle w:val="ListParagraph"/>
              <w:numPr>
                <w:ilvl w:val="0"/>
                <w:numId w:val="3"/>
              </w:numPr>
              <w:rPr>
                <w:rFonts w:ascii="Calibri" w:eastAsia="MS Mincho" w:hAnsi="Calibri" w:cs="Tahoma"/>
              </w:rPr>
            </w:pPr>
            <w:r w:rsidRPr="00196067">
              <w:rPr>
                <w:rFonts w:ascii="Calibri" w:eastAsia="MS Mincho" w:hAnsi="Calibri" w:cs="Tahoma"/>
              </w:rPr>
              <w:t xml:space="preserve">WD/D/17/001605 </w:t>
            </w:r>
            <w:bookmarkStart w:id="0" w:name="_Hlk491009558"/>
            <w:r w:rsidRPr="00196067">
              <w:rPr>
                <w:rFonts w:ascii="Calibri" w:eastAsia="MS Mincho" w:hAnsi="Calibri" w:cs="Tahoma"/>
              </w:rPr>
              <w:t xml:space="preserve">Harris Farm, </w:t>
            </w:r>
            <w:proofErr w:type="spellStart"/>
            <w:r w:rsidRPr="00196067">
              <w:rPr>
                <w:rFonts w:ascii="Calibri" w:eastAsia="MS Mincho" w:hAnsi="Calibri" w:cs="Tahoma"/>
              </w:rPr>
              <w:t>Batcombe</w:t>
            </w:r>
            <w:proofErr w:type="spellEnd"/>
            <w:r w:rsidRPr="00196067">
              <w:rPr>
                <w:rFonts w:ascii="Calibri" w:eastAsia="MS Mincho" w:hAnsi="Calibri" w:cs="Tahoma"/>
              </w:rPr>
              <w:t xml:space="preserve"> - </w:t>
            </w:r>
            <w:r w:rsidRPr="00196067">
              <w:rPr>
                <w:rFonts w:ascii="Calibri" w:hAnsi="Calibri" w:cs="Calibri"/>
              </w:rPr>
              <w:t xml:space="preserve">change of use and conversion of redundant agricultural barn to form a single dwelling </w:t>
            </w:r>
            <w:bookmarkEnd w:id="0"/>
            <w:r w:rsidRPr="00196067">
              <w:rPr>
                <w:rFonts w:ascii="Calibri" w:hAnsi="Calibri" w:cs="Calibri"/>
              </w:rPr>
              <w:t>(PC approve</w:t>
            </w:r>
            <w:r w:rsidR="00E541C7">
              <w:rPr>
                <w:rFonts w:ascii="Calibri" w:hAnsi="Calibri" w:cs="Calibri"/>
              </w:rPr>
              <w:t>d</w:t>
            </w:r>
            <w:r w:rsidR="00DF7F97">
              <w:rPr>
                <w:rFonts w:ascii="Calibri" w:hAnsi="Calibri" w:cs="Calibri"/>
              </w:rPr>
              <w:t xml:space="preserve">). Member of public </w:t>
            </w:r>
            <w:r w:rsidR="00344D8B">
              <w:rPr>
                <w:rFonts w:ascii="Calibri" w:hAnsi="Calibri" w:cs="Calibri"/>
              </w:rPr>
              <w:t>in attendance notified meeting attendees of</w:t>
            </w:r>
            <w:r w:rsidR="00DF7F97">
              <w:rPr>
                <w:rFonts w:ascii="Calibri" w:hAnsi="Calibri" w:cs="Calibri"/>
              </w:rPr>
              <w:t xml:space="preserve"> policy that no new dwellings should be constructed in </w:t>
            </w:r>
            <w:proofErr w:type="spellStart"/>
            <w:r w:rsidR="00DF7F97">
              <w:rPr>
                <w:rFonts w:ascii="Calibri" w:hAnsi="Calibri" w:cs="Calibri"/>
              </w:rPr>
              <w:t>Batcombe</w:t>
            </w:r>
            <w:proofErr w:type="spellEnd"/>
            <w:r w:rsidR="00DF7F97">
              <w:rPr>
                <w:rFonts w:ascii="Calibri" w:hAnsi="Calibri" w:cs="Calibri"/>
              </w:rPr>
              <w:t xml:space="preserve"> unless there is an agricultural need.</w:t>
            </w:r>
            <w:r w:rsidR="004272EF">
              <w:rPr>
                <w:rFonts w:ascii="Calibri" w:hAnsi="Calibri" w:cs="Calibri"/>
              </w:rPr>
              <w:t xml:space="preserve"> </w:t>
            </w:r>
            <w:proofErr w:type="gramStart"/>
            <w:r w:rsidR="004272EF">
              <w:rPr>
                <w:rFonts w:ascii="Calibri" w:hAnsi="Calibri" w:cs="Calibri"/>
              </w:rPr>
              <w:t>Also</w:t>
            </w:r>
            <w:proofErr w:type="gramEnd"/>
            <w:r w:rsidR="004272EF">
              <w:rPr>
                <w:rFonts w:ascii="Calibri" w:hAnsi="Calibri" w:cs="Calibri"/>
              </w:rPr>
              <w:t xml:space="preserve"> farmy</w:t>
            </w:r>
            <w:r w:rsidR="00DF7F97">
              <w:rPr>
                <w:rFonts w:ascii="Calibri" w:hAnsi="Calibri" w:cs="Calibri"/>
              </w:rPr>
              <w:t>ard has had a business running on land without change of use report. This has been communicated to D</w:t>
            </w:r>
            <w:r w:rsidR="00AB567B">
              <w:rPr>
                <w:rFonts w:ascii="Calibri" w:hAnsi="Calibri" w:cs="Calibri"/>
              </w:rPr>
              <w:t xml:space="preserve">orset </w:t>
            </w:r>
            <w:r w:rsidR="00FA61D3">
              <w:rPr>
                <w:rFonts w:ascii="Calibri" w:hAnsi="Calibri" w:cs="Calibri"/>
              </w:rPr>
              <w:t>CC</w:t>
            </w:r>
            <w:bookmarkStart w:id="1" w:name="_GoBack"/>
            <w:bookmarkEnd w:id="1"/>
          </w:p>
          <w:p w:rsidR="00196067" w:rsidRPr="00196067" w:rsidRDefault="00196067" w:rsidP="00196067">
            <w:pPr>
              <w:pStyle w:val="ListParagraph"/>
              <w:numPr>
                <w:ilvl w:val="0"/>
                <w:numId w:val="3"/>
              </w:numPr>
              <w:rPr>
                <w:rFonts w:ascii="Calibri" w:eastAsia="MS Mincho" w:hAnsi="Calibri" w:cs="Tahoma"/>
              </w:rPr>
            </w:pPr>
            <w:r w:rsidRPr="00196067">
              <w:rPr>
                <w:rFonts w:ascii="Calibri" w:eastAsia="MS Mincho" w:hAnsi="Calibri" w:cs="Tahoma"/>
              </w:rPr>
              <w:t xml:space="preserve">WD/D/17/000602 </w:t>
            </w:r>
            <w:bookmarkStart w:id="2" w:name="_Hlk491009572"/>
            <w:r w:rsidRPr="00196067">
              <w:rPr>
                <w:rFonts w:ascii="Calibri" w:eastAsia="MS Mincho" w:hAnsi="Calibri" w:cs="Tahoma"/>
              </w:rPr>
              <w:t xml:space="preserve">Yew Tree House, Hermitage </w:t>
            </w:r>
            <w:bookmarkEnd w:id="2"/>
            <w:r w:rsidRPr="00196067">
              <w:rPr>
                <w:rFonts w:ascii="Calibri" w:eastAsia="MS Mincho" w:hAnsi="Calibri" w:cs="Tahoma"/>
              </w:rPr>
              <w:t>– Certification of Lawfulness (Approved)</w:t>
            </w:r>
          </w:p>
          <w:p w:rsidR="00196067" w:rsidRPr="00196067" w:rsidRDefault="00196067" w:rsidP="001960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333333"/>
              </w:rPr>
            </w:pPr>
            <w:r w:rsidRPr="00196067">
              <w:rPr>
                <w:rFonts w:ascii="Calibri" w:hAnsi="Calibri" w:cs="Calibri"/>
                <w:color w:val="333333"/>
              </w:rPr>
              <w:lastRenderedPageBreak/>
              <w:t xml:space="preserve">WD/D/17/000352 </w:t>
            </w:r>
            <w:bookmarkStart w:id="3" w:name="_Hlk491009584"/>
            <w:r w:rsidRPr="00196067">
              <w:rPr>
                <w:rFonts w:ascii="Calibri" w:hAnsi="Calibri" w:cs="Calibri"/>
                <w:color w:val="333333"/>
              </w:rPr>
              <w:t xml:space="preserve">Daughters Farm </w:t>
            </w:r>
            <w:bookmarkEnd w:id="3"/>
            <w:r w:rsidRPr="00196067">
              <w:rPr>
                <w:rFonts w:ascii="Calibri" w:hAnsi="Calibri" w:cs="Calibri"/>
                <w:color w:val="333333"/>
              </w:rPr>
              <w:t>- Retrospective relocation of existing entrance. (Approved)</w:t>
            </w:r>
          </w:p>
          <w:p w:rsidR="002F3967" w:rsidRPr="00196067" w:rsidRDefault="00196067" w:rsidP="00CE5DC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333333"/>
              </w:rPr>
            </w:pPr>
            <w:r w:rsidRPr="00196067">
              <w:rPr>
                <w:rFonts w:ascii="Calibri" w:hAnsi="Calibri" w:cs="Calibri"/>
                <w:color w:val="333333"/>
              </w:rPr>
              <w:t xml:space="preserve">WD/16/0002136 </w:t>
            </w:r>
            <w:bookmarkStart w:id="4" w:name="_Hlk491009591"/>
            <w:r w:rsidRPr="00196067">
              <w:rPr>
                <w:rFonts w:ascii="Calibri" w:hAnsi="Calibri" w:cs="Calibri"/>
                <w:color w:val="333333"/>
              </w:rPr>
              <w:t xml:space="preserve">Three gates Farm, Leigh </w:t>
            </w:r>
            <w:bookmarkEnd w:id="4"/>
            <w:r w:rsidRPr="00196067">
              <w:rPr>
                <w:rFonts w:ascii="Calibri" w:hAnsi="Calibri" w:cs="Calibri"/>
                <w:color w:val="333333"/>
              </w:rPr>
              <w:t>– Replacement of existing agricultural building with 2 agricultural workers’ dwellings (Approved)</w:t>
            </w:r>
          </w:p>
        </w:tc>
        <w:tc>
          <w:tcPr>
            <w:tcW w:w="2410" w:type="dxa"/>
          </w:tcPr>
          <w:p w:rsidR="002F3967" w:rsidRDefault="002F3967" w:rsidP="00CE5DC9"/>
          <w:p w:rsidR="00344D8B" w:rsidRDefault="00344D8B" w:rsidP="00CE5DC9">
            <w:r>
              <w:t xml:space="preserve">Kevin </w:t>
            </w:r>
            <w:proofErr w:type="spellStart"/>
            <w:r>
              <w:t>Pescott</w:t>
            </w:r>
            <w:proofErr w:type="spellEnd"/>
            <w:r>
              <w:t xml:space="preserve"> to review and report any comments to Clerk</w:t>
            </w:r>
          </w:p>
        </w:tc>
      </w:tr>
      <w:tr w:rsidR="002F3967" w:rsidTr="00E16D78">
        <w:tc>
          <w:tcPr>
            <w:tcW w:w="988" w:type="dxa"/>
          </w:tcPr>
          <w:p w:rsidR="002F3967" w:rsidRDefault="00CE2BEE" w:rsidP="00CE5DC9">
            <w:r>
              <w:t>7</w:t>
            </w:r>
          </w:p>
        </w:tc>
        <w:tc>
          <w:tcPr>
            <w:tcW w:w="5953" w:type="dxa"/>
          </w:tcPr>
          <w:p w:rsidR="002F3967" w:rsidRDefault="002F3967" w:rsidP="00CE5DC9">
            <w:r>
              <w:t xml:space="preserve">Actions from correspondence: </w:t>
            </w:r>
          </w:p>
          <w:p w:rsidR="000E3DCA" w:rsidRPr="004765AE" w:rsidRDefault="004765AE" w:rsidP="00872059">
            <w:pPr>
              <w:pStyle w:val="ListParagraph"/>
              <w:numPr>
                <w:ilvl w:val="0"/>
                <w:numId w:val="3"/>
              </w:numPr>
            </w:pPr>
            <w:r w:rsidRPr="004765AE">
              <w:rPr>
                <w:rFonts w:ascii="Calibri" w:hAnsi="Calibri" w:cs="Calibri"/>
              </w:rPr>
              <w:t>Defibrilla</w:t>
            </w:r>
            <w:r w:rsidR="00872059">
              <w:rPr>
                <w:rFonts w:ascii="Calibri" w:hAnsi="Calibri" w:cs="Calibri"/>
              </w:rPr>
              <w:t>tor for the community campaign</w:t>
            </w:r>
            <w:r w:rsidRPr="004765AE">
              <w:rPr>
                <w:rFonts w:ascii="Calibri" w:hAnsi="Calibri" w:cs="Calibri"/>
              </w:rPr>
              <w:t xml:space="preserve"> training: </w:t>
            </w:r>
            <w:r w:rsidR="00872059">
              <w:rPr>
                <w:rFonts w:ascii="Calibri" w:hAnsi="Calibri" w:cs="Calibri"/>
              </w:rPr>
              <w:t>a</w:t>
            </w:r>
            <w:r w:rsidRPr="004765AE">
              <w:rPr>
                <w:rFonts w:ascii="Calibri" w:hAnsi="Calibri" w:cs="Calibri"/>
              </w:rPr>
              <w:t xml:space="preserve"> joint event with Leigh and </w:t>
            </w:r>
            <w:proofErr w:type="spellStart"/>
            <w:r w:rsidRPr="004765AE">
              <w:rPr>
                <w:rFonts w:ascii="Calibri" w:hAnsi="Calibri" w:cs="Calibri"/>
              </w:rPr>
              <w:t>Chetnole</w:t>
            </w:r>
            <w:proofErr w:type="spellEnd"/>
            <w:r w:rsidRPr="004765AE">
              <w:rPr>
                <w:rFonts w:ascii="Calibri" w:hAnsi="Calibri" w:cs="Calibri"/>
              </w:rPr>
              <w:t xml:space="preserve"> village halls</w:t>
            </w:r>
            <w:r w:rsidR="008850A8">
              <w:rPr>
                <w:rFonts w:ascii="Calibri" w:hAnsi="Calibri" w:cs="Calibri"/>
              </w:rPr>
              <w:t xml:space="preserve"> in association with British Heart Foundation First Aid training initiative </w:t>
            </w:r>
            <w:r w:rsidR="00872059">
              <w:rPr>
                <w:rFonts w:ascii="Calibri" w:hAnsi="Calibri" w:cs="Calibri"/>
              </w:rPr>
              <w:t>was proposed, for</w:t>
            </w:r>
            <w:r w:rsidR="008850A8">
              <w:rPr>
                <w:rFonts w:ascii="Calibri" w:hAnsi="Calibri" w:cs="Calibri"/>
              </w:rPr>
              <w:t xml:space="preserve"> October</w:t>
            </w:r>
          </w:p>
          <w:p w:rsidR="004765AE" w:rsidRDefault="004765AE" w:rsidP="004765AE">
            <w:pPr>
              <w:pStyle w:val="ListParagraph"/>
              <w:numPr>
                <w:ilvl w:val="0"/>
                <w:numId w:val="3"/>
              </w:numPr>
              <w:rPr>
                <w:rFonts w:ascii="Calibri" w:eastAsia="MS Mincho" w:hAnsi="Calibri" w:cs="Tahoma"/>
              </w:rPr>
            </w:pPr>
            <w:r w:rsidRPr="004765AE">
              <w:rPr>
                <w:rFonts w:ascii="Calibri" w:eastAsia="MS Mincho" w:hAnsi="Calibri" w:cs="Tahoma"/>
              </w:rPr>
              <w:t>Issue of Tractors through Hermitage Lane: recent increase</w:t>
            </w:r>
            <w:r w:rsidR="004272EF">
              <w:rPr>
                <w:rFonts w:ascii="Calibri" w:eastAsia="MS Mincho" w:hAnsi="Calibri" w:cs="Tahoma"/>
              </w:rPr>
              <w:t xml:space="preserve"> in </w:t>
            </w:r>
            <w:r w:rsidR="008850A8">
              <w:rPr>
                <w:rFonts w:ascii="Calibri" w:eastAsia="MS Mincho" w:hAnsi="Calibri" w:cs="Tahoma"/>
              </w:rPr>
              <w:t xml:space="preserve">farm </w:t>
            </w:r>
            <w:r w:rsidR="004272EF">
              <w:rPr>
                <w:rFonts w:ascii="Calibri" w:eastAsia="MS Mincho" w:hAnsi="Calibri" w:cs="Tahoma"/>
              </w:rPr>
              <w:t>contractor traffic</w:t>
            </w:r>
            <w:r w:rsidRPr="004765AE">
              <w:rPr>
                <w:rFonts w:ascii="Calibri" w:eastAsia="MS Mincho" w:hAnsi="Calibri" w:cs="Tahoma"/>
              </w:rPr>
              <w:t xml:space="preserve"> </w:t>
            </w:r>
            <w:r w:rsidR="00872059">
              <w:rPr>
                <w:rFonts w:ascii="Calibri" w:eastAsia="MS Mincho" w:hAnsi="Calibri" w:cs="Tahoma"/>
              </w:rPr>
              <w:t>was discussed</w:t>
            </w:r>
            <w:r w:rsidRPr="004765AE">
              <w:rPr>
                <w:rFonts w:ascii="Calibri" w:eastAsia="MS Mincho" w:hAnsi="Calibri" w:cs="Tahoma"/>
              </w:rPr>
              <w:t xml:space="preserve"> in terms of volume, speed and noise</w:t>
            </w:r>
            <w:r w:rsidR="00DB280A">
              <w:rPr>
                <w:rFonts w:ascii="Calibri" w:eastAsia="MS Mincho" w:hAnsi="Calibri" w:cs="Tahoma"/>
              </w:rPr>
              <w:t xml:space="preserve">. It was reported that Police have been informed and Hermitage </w:t>
            </w:r>
            <w:r w:rsidR="000F481B">
              <w:rPr>
                <w:rFonts w:ascii="Calibri" w:eastAsia="MS Mincho" w:hAnsi="Calibri" w:cs="Tahoma"/>
              </w:rPr>
              <w:t xml:space="preserve">Lane </w:t>
            </w:r>
            <w:r w:rsidR="00DB280A">
              <w:rPr>
                <w:rFonts w:ascii="Calibri" w:eastAsia="MS Mincho" w:hAnsi="Calibri" w:cs="Tahoma"/>
              </w:rPr>
              <w:t xml:space="preserve">is on the list </w:t>
            </w:r>
            <w:r w:rsidR="00872059">
              <w:rPr>
                <w:rFonts w:ascii="Calibri" w:eastAsia="MS Mincho" w:hAnsi="Calibri" w:cs="Tahoma"/>
              </w:rPr>
              <w:t>for police</w:t>
            </w:r>
            <w:r w:rsidR="00DB280A">
              <w:rPr>
                <w:rFonts w:ascii="Calibri" w:eastAsia="MS Mincho" w:hAnsi="Calibri" w:cs="Tahoma"/>
              </w:rPr>
              <w:t xml:space="preserve"> to monitor</w:t>
            </w:r>
            <w:r w:rsidR="00AB567B">
              <w:rPr>
                <w:rFonts w:ascii="Calibri" w:eastAsia="MS Mincho" w:hAnsi="Calibri" w:cs="Tahoma"/>
              </w:rPr>
              <w:t>. No time scale was given</w:t>
            </w:r>
          </w:p>
          <w:p w:rsidR="00F51B9B" w:rsidRDefault="00F51B9B" w:rsidP="00F51B9B">
            <w:pPr>
              <w:rPr>
                <w:rFonts w:ascii="Calibri" w:eastAsia="MS Mincho" w:hAnsi="Calibri" w:cs="Tahoma"/>
              </w:rPr>
            </w:pPr>
          </w:p>
          <w:p w:rsidR="00AB567B" w:rsidRPr="00F51B9B" w:rsidRDefault="00AB567B" w:rsidP="00F51B9B">
            <w:pPr>
              <w:rPr>
                <w:rFonts w:ascii="Calibri" w:eastAsia="MS Mincho" w:hAnsi="Calibri" w:cs="Tahoma"/>
              </w:rPr>
            </w:pPr>
          </w:p>
          <w:p w:rsidR="00AB567B" w:rsidRDefault="00AB567B" w:rsidP="0007277E">
            <w:pPr>
              <w:pStyle w:val="ListParagraph"/>
              <w:numPr>
                <w:ilvl w:val="0"/>
                <w:numId w:val="3"/>
              </w:numPr>
            </w:pPr>
            <w:r>
              <w:t>Issue of Broadband in Hermitage</w:t>
            </w:r>
            <w:r w:rsidR="00872059">
              <w:t>:</w:t>
            </w:r>
            <w:r>
              <w:t xml:space="preserve"> </w:t>
            </w:r>
            <w:r w:rsidR="00872059">
              <w:t>It was noted that the road in Hermitage will be dug up in November for cables</w:t>
            </w:r>
            <w:r w:rsidR="0007277E">
              <w:t>. There was</w:t>
            </w:r>
            <w:r>
              <w:t xml:space="preserve"> uncertainty regarding which properties will have the Broadband</w:t>
            </w:r>
            <w:r w:rsidR="0007277E">
              <w:t xml:space="preserve"> after the event</w:t>
            </w:r>
          </w:p>
          <w:p w:rsidR="004765AE" w:rsidRDefault="0007277E" w:rsidP="004765AE">
            <w:pPr>
              <w:pStyle w:val="ListParagraph"/>
              <w:numPr>
                <w:ilvl w:val="0"/>
                <w:numId w:val="3"/>
              </w:numPr>
            </w:pPr>
            <w:r>
              <w:t xml:space="preserve">Invitation to </w:t>
            </w:r>
            <w:r w:rsidR="004C40E2">
              <w:t>STAG meeting 21</w:t>
            </w:r>
            <w:r w:rsidR="004C40E2" w:rsidRPr="004C40E2">
              <w:rPr>
                <w:vertAlign w:val="superscript"/>
              </w:rPr>
              <w:t>st</w:t>
            </w:r>
            <w:r w:rsidR="004C40E2">
              <w:t xml:space="preserve"> September at 7pm, the Wingfield Room, Digby Hall</w:t>
            </w:r>
            <w:r>
              <w:t>, was announced</w:t>
            </w:r>
          </w:p>
        </w:tc>
        <w:tc>
          <w:tcPr>
            <w:tcW w:w="2410" w:type="dxa"/>
          </w:tcPr>
          <w:p w:rsidR="002F3967" w:rsidRDefault="002F3967" w:rsidP="00CE5DC9"/>
          <w:p w:rsidR="000E3DCA" w:rsidRDefault="00872059" w:rsidP="00CE5DC9">
            <w:r>
              <w:t xml:space="preserve">- </w:t>
            </w:r>
            <w:r w:rsidR="008850A8">
              <w:t xml:space="preserve">Dave Whiteoak to </w:t>
            </w:r>
            <w:r>
              <w:t>follow up at September</w:t>
            </w:r>
            <w:r w:rsidR="008850A8">
              <w:t xml:space="preserve"> Village Hall committee meeting </w:t>
            </w:r>
          </w:p>
          <w:p w:rsidR="000E3DCA" w:rsidRDefault="00872059" w:rsidP="00CE5DC9">
            <w:r>
              <w:t xml:space="preserve">- </w:t>
            </w:r>
            <w:r w:rsidR="00B6650D">
              <w:t xml:space="preserve">Clerk to contact </w:t>
            </w:r>
          </w:p>
          <w:p w:rsidR="002F3967" w:rsidRDefault="00B6650D" w:rsidP="00CE5DC9">
            <w:r>
              <w:t xml:space="preserve">Beaminster police </w:t>
            </w:r>
            <w:r w:rsidR="00F51B9B">
              <w:t xml:space="preserve">to establish </w:t>
            </w:r>
            <w:r w:rsidR="00872059">
              <w:t>contact road traffic officer</w:t>
            </w:r>
            <w:r w:rsidR="00F51B9B">
              <w:t xml:space="preserve"> for area and arrange for them to</w:t>
            </w:r>
            <w:r>
              <w:t xml:space="preserve"> speak with </w:t>
            </w:r>
            <w:r w:rsidR="00872059">
              <w:t xml:space="preserve">Chairman </w:t>
            </w:r>
            <w:r w:rsidR="000E3DCA">
              <w:t>George Grazebrook</w:t>
            </w:r>
          </w:p>
          <w:p w:rsidR="002F3967" w:rsidRDefault="00872059" w:rsidP="00872059">
            <w:r>
              <w:t>-</w:t>
            </w:r>
            <w:proofErr w:type="spellStart"/>
            <w:r w:rsidR="007B1457">
              <w:t>DCllr</w:t>
            </w:r>
            <w:proofErr w:type="spellEnd"/>
            <w:r w:rsidR="007B1457">
              <w:t xml:space="preserve"> </w:t>
            </w:r>
            <w:r w:rsidR="00AB567B">
              <w:t>Mary Penfold to follow up</w:t>
            </w:r>
          </w:p>
          <w:p w:rsidR="002F3967" w:rsidRDefault="002F3967" w:rsidP="00CE5DC9"/>
          <w:p w:rsidR="00B72C48" w:rsidRDefault="00B72C48" w:rsidP="00CE5DC9"/>
          <w:p w:rsidR="00B72C48" w:rsidRDefault="007B1457" w:rsidP="00CE5DC9">
            <w:r>
              <w:t xml:space="preserve">Chairman, </w:t>
            </w:r>
            <w:r w:rsidR="00B72C48">
              <w:t>George Grazebrook to attend</w:t>
            </w:r>
          </w:p>
        </w:tc>
      </w:tr>
      <w:tr w:rsidR="002F3967" w:rsidTr="00E16D78">
        <w:tc>
          <w:tcPr>
            <w:tcW w:w="988" w:type="dxa"/>
          </w:tcPr>
          <w:p w:rsidR="002F3967" w:rsidRDefault="00CE2BEE" w:rsidP="00CE5DC9">
            <w:r>
              <w:t>8</w:t>
            </w:r>
          </w:p>
        </w:tc>
        <w:tc>
          <w:tcPr>
            <w:tcW w:w="5953" w:type="dxa"/>
          </w:tcPr>
          <w:p w:rsidR="007A6036" w:rsidRDefault="002F3967" w:rsidP="007A6036">
            <w:r>
              <w:t>Financial Matters:</w:t>
            </w:r>
          </w:p>
          <w:p w:rsidR="00EC331B" w:rsidRDefault="0007277E" w:rsidP="004B4DAB">
            <w:pPr>
              <w:pStyle w:val="ListParagraph"/>
              <w:numPr>
                <w:ilvl w:val="0"/>
                <w:numId w:val="1"/>
              </w:numPr>
            </w:pPr>
            <w:r>
              <w:t xml:space="preserve">Clerk informed attendees that High </w:t>
            </w:r>
            <w:proofErr w:type="spellStart"/>
            <w:r>
              <w:t>Stoy</w:t>
            </w:r>
            <w:proofErr w:type="spellEnd"/>
            <w:r>
              <w:t xml:space="preserve"> PC Annual Audit Return had been approved and accepted by BDO (external Auditors)</w:t>
            </w:r>
          </w:p>
          <w:p w:rsidR="004B4DAB" w:rsidRDefault="004B4DAB" w:rsidP="0007277E"/>
          <w:p w:rsidR="002F3967" w:rsidRDefault="007A6036" w:rsidP="00EC331B">
            <w:pPr>
              <w:pStyle w:val="ListParagraph"/>
              <w:numPr>
                <w:ilvl w:val="0"/>
                <w:numId w:val="1"/>
              </w:numPr>
            </w:pPr>
            <w:r>
              <w:t>Account balance, as of 18</w:t>
            </w:r>
            <w:r w:rsidRPr="007A6036">
              <w:rPr>
                <w:vertAlign w:val="superscript"/>
              </w:rPr>
              <w:t>th</w:t>
            </w:r>
            <w:r>
              <w:t xml:space="preserve"> August 2017, £3077.83</w:t>
            </w:r>
          </w:p>
          <w:p w:rsidR="0007277E" w:rsidRDefault="0007277E" w:rsidP="00CE5DC9">
            <w:pPr>
              <w:pStyle w:val="ListParagraph"/>
              <w:numPr>
                <w:ilvl w:val="0"/>
                <w:numId w:val="1"/>
              </w:numPr>
            </w:pPr>
            <w:r w:rsidRPr="004B4DAB">
              <w:rPr>
                <w:rFonts w:ascii="Calibri" w:eastAsia="MS Mincho" w:hAnsi="Calibri" w:cs="Tahoma"/>
              </w:rPr>
              <w:t>Income reports: HMRC VAT repayment (period 01.05.2015 – 31.03.2017</w:t>
            </w:r>
            <w:proofErr w:type="gramStart"/>
            <w:r w:rsidRPr="004B4DAB">
              <w:rPr>
                <w:rFonts w:ascii="Calibri" w:eastAsia="MS Mincho" w:hAnsi="Calibri" w:cs="Tahoma"/>
              </w:rPr>
              <w:t>) :</w:t>
            </w:r>
            <w:proofErr w:type="gramEnd"/>
            <w:r w:rsidRPr="004B4DAB">
              <w:rPr>
                <w:rFonts w:ascii="Calibri" w:eastAsia="MS Mincho" w:hAnsi="Calibri" w:cs="Tahoma"/>
              </w:rPr>
              <w:t xml:space="preserve"> £169.80</w:t>
            </w:r>
          </w:p>
          <w:p w:rsidR="002F3967" w:rsidRDefault="002F3967" w:rsidP="00CE5DC9">
            <w:pPr>
              <w:pStyle w:val="ListParagraph"/>
              <w:numPr>
                <w:ilvl w:val="0"/>
                <w:numId w:val="1"/>
              </w:numPr>
            </w:pPr>
            <w:r>
              <w:t xml:space="preserve">Retrospective </w:t>
            </w:r>
            <w:r w:rsidR="0007277E">
              <w:t>items for payment were approved:</w:t>
            </w:r>
          </w:p>
          <w:p w:rsidR="00A054F0" w:rsidRDefault="004B4DAB" w:rsidP="00A054F0">
            <w:pPr>
              <w:pStyle w:val="ListParagraph"/>
              <w:rPr>
                <w:rFonts w:ascii="Calibri" w:eastAsia="MS Mincho" w:hAnsi="Calibri" w:cs="Tahoma"/>
              </w:rPr>
            </w:pPr>
            <w:r w:rsidRPr="004B4DAB">
              <w:rPr>
                <w:rFonts w:ascii="Calibri" w:eastAsia="MS Mincho" w:hAnsi="Calibri" w:cs="Tahoma"/>
              </w:rPr>
              <w:t>DAPTC Annual Subscription 2017/2018         £ 76.98</w:t>
            </w:r>
          </w:p>
          <w:p w:rsidR="00A054F0" w:rsidRDefault="00A054F0" w:rsidP="00A054F0">
            <w:pPr>
              <w:pStyle w:val="ListParagraph"/>
              <w:numPr>
                <w:ilvl w:val="0"/>
                <w:numId w:val="1"/>
              </w:numPr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</w:rPr>
              <w:t>Forthcoming items for payment</w:t>
            </w:r>
            <w:r w:rsidR="0007277E">
              <w:rPr>
                <w:rFonts w:ascii="Calibri" w:eastAsia="MS Mincho" w:hAnsi="Calibri" w:cs="Tahoma"/>
              </w:rPr>
              <w:t xml:space="preserve"> were approved</w:t>
            </w:r>
            <w:r>
              <w:rPr>
                <w:rFonts w:ascii="Calibri" w:eastAsia="MS Mincho" w:hAnsi="Calibri" w:cs="Tahoma"/>
              </w:rPr>
              <w:t>:</w:t>
            </w:r>
          </w:p>
          <w:p w:rsidR="00A054F0" w:rsidRDefault="0007277E" w:rsidP="00A054F0">
            <w:pPr>
              <w:pStyle w:val="ListParagraph"/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</w:rPr>
              <w:t>Clerk salary:</w:t>
            </w:r>
            <w:r w:rsidR="00A054F0">
              <w:rPr>
                <w:rFonts w:ascii="Calibri" w:eastAsia="MS Mincho" w:hAnsi="Calibri" w:cs="Tahoma"/>
              </w:rPr>
              <w:t xml:space="preserve"> £337.60</w:t>
            </w:r>
          </w:p>
          <w:p w:rsidR="00A054F0" w:rsidRDefault="0007277E" w:rsidP="00A054F0">
            <w:pPr>
              <w:pStyle w:val="ListParagraph"/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</w:rPr>
              <w:t xml:space="preserve">HMRC – Income </w:t>
            </w:r>
            <w:r w:rsidR="00A054F0">
              <w:rPr>
                <w:rFonts w:ascii="Calibri" w:eastAsia="MS Mincho" w:hAnsi="Calibri" w:cs="Tahoma"/>
              </w:rPr>
              <w:t>Tax on Clerk’s salary: £88.40</w:t>
            </w:r>
          </w:p>
          <w:p w:rsidR="004B4DAB" w:rsidRPr="0007277E" w:rsidRDefault="004A7BED" w:rsidP="0007277E">
            <w:pPr>
              <w:pStyle w:val="ListParagraph"/>
              <w:rPr>
                <w:rFonts w:ascii="Calibri" w:eastAsia="MS Mincho" w:hAnsi="Calibri" w:cs="Tahoma"/>
              </w:rPr>
            </w:pPr>
            <w:proofErr w:type="spellStart"/>
            <w:r>
              <w:rPr>
                <w:rFonts w:ascii="Calibri" w:eastAsia="MS Mincho" w:hAnsi="Calibri" w:cs="Tahoma"/>
              </w:rPr>
              <w:t>Muddywaters</w:t>
            </w:r>
            <w:proofErr w:type="spellEnd"/>
            <w:r>
              <w:rPr>
                <w:rFonts w:ascii="Calibri" w:eastAsia="MS Mincho" w:hAnsi="Calibri" w:cs="Tahoma"/>
              </w:rPr>
              <w:t xml:space="preserve"> </w:t>
            </w:r>
            <w:r w:rsidR="00A054F0">
              <w:rPr>
                <w:rFonts w:ascii="Calibri" w:eastAsia="MS Mincho" w:hAnsi="Calibri" w:cs="Tahoma"/>
              </w:rPr>
              <w:t>Signposts:</w:t>
            </w:r>
            <w:r w:rsidR="00B72C48">
              <w:rPr>
                <w:rFonts w:ascii="Calibri" w:eastAsia="MS Mincho" w:hAnsi="Calibri" w:cs="Tahoma"/>
              </w:rPr>
              <w:t xml:space="preserve"> </w:t>
            </w:r>
            <w:r w:rsidR="00EB232E">
              <w:rPr>
                <w:rFonts w:ascii="Calibri" w:eastAsia="MS Mincho" w:hAnsi="Calibri" w:cs="Tahoma"/>
              </w:rPr>
              <w:t>£395.00</w:t>
            </w:r>
          </w:p>
        </w:tc>
        <w:tc>
          <w:tcPr>
            <w:tcW w:w="2410" w:type="dxa"/>
          </w:tcPr>
          <w:p w:rsidR="002F3967" w:rsidRDefault="002F3967" w:rsidP="00CE5DC9"/>
          <w:p w:rsidR="002F3967" w:rsidRDefault="00EC331B" w:rsidP="00CE5DC9">
            <w:r>
              <w:t>Clerk to load copy of pages 1-3 of Audit to website</w:t>
            </w:r>
            <w:r w:rsidR="0007277E">
              <w:t>, with</w:t>
            </w:r>
            <w:r>
              <w:t xml:space="preserve"> Notice of Conclusion of Audit</w:t>
            </w:r>
          </w:p>
          <w:p w:rsidR="002F3967" w:rsidRDefault="002F3967" w:rsidP="00CE5DC9"/>
          <w:p w:rsidR="002F3967" w:rsidRDefault="002F3967" w:rsidP="00CE5DC9"/>
        </w:tc>
      </w:tr>
      <w:tr w:rsidR="002F3967" w:rsidTr="00E16D78">
        <w:tc>
          <w:tcPr>
            <w:tcW w:w="988" w:type="dxa"/>
          </w:tcPr>
          <w:p w:rsidR="002F3967" w:rsidRDefault="00CE2BEE" w:rsidP="00CE5DC9">
            <w:r>
              <w:t>9</w:t>
            </w:r>
          </w:p>
        </w:tc>
        <w:tc>
          <w:tcPr>
            <w:tcW w:w="5953" w:type="dxa"/>
          </w:tcPr>
          <w:p w:rsidR="002F3967" w:rsidRDefault="002F3967" w:rsidP="00CE5DC9">
            <w:r>
              <w:t>Other Business:</w:t>
            </w:r>
          </w:p>
          <w:p w:rsidR="004765AE" w:rsidRDefault="004765AE" w:rsidP="004C40E2">
            <w:pPr>
              <w:pStyle w:val="ListParagraph"/>
            </w:pPr>
          </w:p>
          <w:p w:rsidR="002F3967" w:rsidRDefault="002F3967" w:rsidP="00CE5DC9">
            <w:r>
              <w:t xml:space="preserve">Date for next meeting: </w:t>
            </w:r>
            <w:r w:rsidR="00EB232E">
              <w:t>12</w:t>
            </w:r>
            <w:r w:rsidR="00EB232E" w:rsidRPr="00EB232E">
              <w:rPr>
                <w:vertAlign w:val="superscript"/>
              </w:rPr>
              <w:t>th</w:t>
            </w:r>
            <w:r w:rsidR="00EB232E">
              <w:t xml:space="preserve"> </w:t>
            </w:r>
            <w:r w:rsidR="004765AE">
              <w:t>December</w:t>
            </w:r>
            <w:r>
              <w:t xml:space="preserve"> 2017, 7</w:t>
            </w:r>
            <w:r w:rsidR="00EB232E">
              <w:t>.30pm at Hermitage Village Hall</w:t>
            </w:r>
          </w:p>
        </w:tc>
        <w:tc>
          <w:tcPr>
            <w:tcW w:w="2410" w:type="dxa"/>
          </w:tcPr>
          <w:p w:rsidR="002F3967" w:rsidRDefault="002F3967" w:rsidP="00CE5DC9"/>
          <w:p w:rsidR="002F3967" w:rsidRDefault="002F3967" w:rsidP="00CE5DC9"/>
          <w:p w:rsidR="002F3967" w:rsidRDefault="002F3967" w:rsidP="00CE5DC9"/>
          <w:p w:rsidR="002F3967" w:rsidRDefault="002F3967" w:rsidP="00CE5DC9"/>
          <w:p w:rsidR="002F3967" w:rsidRDefault="002F3967" w:rsidP="00CE5DC9"/>
        </w:tc>
      </w:tr>
      <w:tr w:rsidR="002F3967" w:rsidTr="00E16D78">
        <w:tc>
          <w:tcPr>
            <w:tcW w:w="988" w:type="dxa"/>
          </w:tcPr>
          <w:p w:rsidR="002F3967" w:rsidRDefault="002F3967" w:rsidP="00CE5DC9"/>
        </w:tc>
        <w:tc>
          <w:tcPr>
            <w:tcW w:w="5953" w:type="dxa"/>
          </w:tcPr>
          <w:p w:rsidR="002F3967" w:rsidRDefault="00EB232E" w:rsidP="002F3967">
            <w:r>
              <w:t>Meeting closed at 8:35</w:t>
            </w:r>
            <w:r w:rsidR="002F3967">
              <w:t>pm.</w:t>
            </w:r>
          </w:p>
        </w:tc>
        <w:tc>
          <w:tcPr>
            <w:tcW w:w="2410" w:type="dxa"/>
          </w:tcPr>
          <w:p w:rsidR="002F3967" w:rsidRDefault="002F3967" w:rsidP="00CE5DC9"/>
        </w:tc>
      </w:tr>
    </w:tbl>
    <w:p w:rsidR="008F59C6" w:rsidRDefault="008F59C6" w:rsidP="00892032"/>
    <w:p w:rsidR="008F59C6" w:rsidRDefault="008F59C6" w:rsidP="008F59C6">
      <w:r>
        <w:t xml:space="preserve">These minutes are to be signed by the Chairman after approval at the next meeting of the Parish Council. </w:t>
      </w:r>
    </w:p>
    <w:p w:rsidR="008F59C6" w:rsidRDefault="008F59C6" w:rsidP="008F59C6">
      <w:r>
        <w:t xml:space="preserve"> </w:t>
      </w:r>
    </w:p>
    <w:p w:rsidR="00EF32BE" w:rsidRDefault="008F59C6">
      <w:proofErr w:type="gramStart"/>
      <w:r>
        <w:t>Signed;…</w:t>
      </w:r>
      <w:proofErr w:type="gramEnd"/>
      <w:r>
        <w:t xml:space="preserve">…………………………………………………………………………………………   </w:t>
      </w:r>
    </w:p>
    <w:sectPr w:rsidR="00EF3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3DC5"/>
    <w:multiLevelType w:val="hybridMultilevel"/>
    <w:tmpl w:val="9B7C6290"/>
    <w:lvl w:ilvl="0" w:tplc="90906D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D9CE042">
      <w:start w:val="471"/>
      <w:numFmt w:val="decimalZero"/>
      <w:lvlText w:val="%3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3" w:tplc="1B387D5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rebuchet MS" w:eastAsia="MS Mincho" w:hAnsi="Trebuchet MS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E6300F"/>
    <w:multiLevelType w:val="hybridMultilevel"/>
    <w:tmpl w:val="D7B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04EBF"/>
    <w:multiLevelType w:val="hybridMultilevel"/>
    <w:tmpl w:val="FF2E0AF4"/>
    <w:lvl w:ilvl="0" w:tplc="F86041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06052"/>
    <w:multiLevelType w:val="hybridMultilevel"/>
    <w:tmpl w:val="3B48C634"/>
    <w:lvl w:ilvl="0" w:tplc="65B0B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32"/>
    <w:rsid w:val="00020D71"/>
    <w:rsid w:val="000267D1"/>
    <w:rsid w:val="00055EE8"/>
    <w:rsid w:val="00061C9F"/>
    <w:rsid w:val="0007277E"/>
    <w:rsid w:val="000E3DCA"/>
    <w:rsid w:val="000F481B"/>
    <w:rsid w:val="001357FB"/>
    <w:rsid w:val="001525FD"/>
    <w:rsid w:val="00155B2D"/>
    <w:rsid w:val="00162C1F"/>
    <w:rsid w:val="00180934"/>
    <w:rsid w:val="00196067"/>
    <w:rsid w:val="001F6E18"/>
    <w:rsid w:val="002001C3"/>
    <w:rsid w:val="00222515"/>
    <w:rsid w:val="002F3967"/>
    <w:rsid w:val="00333EBC"/>
    <w:rsid w:val="00344D8B"/>
    <w:rsid w:val="003A151C"/>
    <w:rsid w:val="003C1267"/>
    <w:rsid w:val="004272EF"/>
    <w:rsid w:val="004765AE"/>
    <w:rsid w:val="00480ADC"/>
    <w:rsid w:val="004A7BED"/>
    <w:rsid w:val="004B4DAB"/>
    <w:rsid w:val="004C40E2"/>
    <w:rsid w:val="004E0C44"/>
    <w:rsid w:val="005302C9"/>
    <w:rsid w:val="0056743F"/>
    <w:rsid w:val="0058767D"/>
    <w:rsid w:val="0065357B"/>
    <w:rsid w:val="00737AC6"/>
    <w:rsid w:val="007409F1"/>
    <w:rsid w:val="0074353C"/>
    <w:rsid w:val="0078721A"/>
    <w:rsid w:val="007A6036"/>
    <w:rsid w:val="007B1457"/>
    <w:rsid w:val="007C56E6"/>
    <w:rsid w:val="00823214"/>
    <w:rsid w:val="00837B90"/>
    <w:rsid w:val="00861A0B"/>
    <w:rsid w:val="00872059"/>
    <w:rsid w:val="008850A8"/>
    <w:rsid w:val="00892032"/>
    <w:rsid w:val="008F59C6"/>
    <w:rsid w:val="009A1433"/>
    <w:rsid w:val="009E04C1"/>
    <w:rsid w:val="00A054F0"/>
    <w:rsid w:val="00A401A7"/>
    <w:rsid w:val="00A73D0A"/>
    <w:rsid w:val="00AB567B"/>
    <w:rsid w:val="00AE47C3"/>
    <w:rsid w:val="00B0155F"/>
    <w:rsid w:val="00B035E8"/>
    <w:rsid w:val="00B6650D"/>
    <w:rsid w:val="00B72C48"/>
    <w:rsid w:val="00BB21AF"/>
    <w:rsid w:val="00C944F8"/>
    <w:rsid w:val="00CE2BEE"/>
    <w:rsid w:val="00CE5DC9"/>
    <w:rsid w:val="00D70D7B"/>
    <w:rsid w:val="00D92480"/>
    <w:rsid w:val="00DA0485"/>
    <w:rsid w:val="00DB280A"/>
    <w:rsid w:val="00DF7F97"/>
    <w:rsid w:val="00E14BF5"/>
    <w:rsid w:val="00E16D78"/>
    <w:rsid w:val="00E541C7"/>
    <w:rsid w:val="00EB232E"/>
    <w:rsid w:val="00EC283D"/>
    <w:rsid w:val="00EC331B"/>
    <w:rsid w:val="00ED1ADF"/>
    <w:rsid w:val="00F06191"/>
    <w:rsid w:val="00F17DFB"/>
    <w:rsid w:val="00F33DAB"/>
    <w:rsid w:val="00F51B9B"/>
    <w:rsid w:val="00F71854"/>
    <w:rsid w:val="00FA48F1"/>
    <w:rsid w:val="00FA61D3"/>
    <w:rsid w:val="00FE2742"/>
    <w:rsid w:val="00FE5E88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3BA2"/>
  <w15:chartTrackingRefBased/>
  <w15:docId w15:val="{0E644A7F-499A-444C-A735-D3D99F9B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Sellick</dc:creator>
  <cp:keywords/>
  <dc:description/>
  <cp:lastModifiedBy>Amy Sellick</cp:lastModifiedBy>
  <cp:revision>65</cp:revision>
  <dcterms:created xsi:type="dcterms:W3CDTF">2017-03-28T15:38:00Z</dcterms:created>
  <dcterms:modified xsi:type="dcterms:W3CDTF">2017-09-15T07:39:00Z</dcterms:modified>
</cp:coreProperties>
</file>